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945EC">
      <w:pPr>
        <w:pStyle w:val="FR3"/>
        <w:ind w:firstLine="72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Г. А. Фельдман</w:t>
      </w:r>
    </w:p>
    <w:p w:rsidR="00000000" w:rsidRDefault="002945EC">
      <w:pPr>
        <w:pStyle w:val="FR2"/>
        <w:spacing w:before="0"/>
        <w:ind w:firstLine="720"/>
      </w:pPr>
    </w:p>
    <w:p w:rsidR="00000000" w:rsidRDefault="002945EC">
      <w:pPr>
        <w:pStyle w:val="FR2"/>
        <w:spacing w:before="0"/>
        <w:ind w:firstLine="720"/>
        <w:rPr>
          <w:b/>
          <w:sz w:val="32"/>
        </w:rPr>
      </w:pPr>
      <w:r>
        <w:rPr>
          <w:b/>
          <w:sz w:val="32"/>
        </w:rPr>
        <w:t>К теории темпов народного дохода</w:t>
      </w:r>
      <w:r>
        <w:rPr>
          <w:rStyle w:val="a5"/>
        </w:rPr>
        <w:footnoteReference w:id="1"/>
      </w: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  <w:r>
        <w:rPr>
          <w:sz w:val="28"/>
        </w:rPr>
        <w:t xml:space="preserve">(Под углом зрения народного хозяйства СССР) </w:t>
      </w:r>
    </w:p>
    <w:p w:rsidR="00000000" w:rsidRDefault="002945EC">
      <w:pPr>
        <w:spacing w:line="240" w:lineRule="auto"/>
        <w:ind w:firstLine="720"/>
        <w:jc w:val="center"/>
        <w:rPr>
          <w:b/>
          <w:sz w:val="28"/>
        </w:rPr>
      </w:pPr>
    </w:p>
    <w:p w:rsidR="00000000" w:rsidRDefault="002945EC">
      <w:pPr>
        <w:pStyle w:val="1"/>
      </w:pPr>
      <w:r>
        <w:t>I. Народный доход и его рост</w:t>
      </w:r>
    </w:p>
    <w:p w:rsidR="00000000" w:rsidRDefault="002945EC">
      <w:pPr>
        <w:pStyle w:val="a3"/>
      </w:pPr>
    </w:p>
    <w:p w:rsidR="00000000" w:rsidRDefault="002945EC">
      <w:pPr>
        <w:pStyle w:val="a3"/>
      </w:pPr>
      <w:r>
        <w:t>Продукции разных отраслей производства сопоставимы лишь при применении общего измерителя, каковым может быть: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1) затрата человече</w:t>
      </w:r>
      <w:r>
        <w:rPr>
          <w:sz w:val="28"/>
        </w:rPr>
        <w:t>ского труда, хотя бы по ценностному выражению производства,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2) полезная затрата энергии на производство.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Такой подход может дать базу для определения народного дохода в целом, как суммы затраченного на все производство труда и как суммы «кристаллизованной»</w:t>
      </w:r>
      <w:r>
        <w:rPr>
          <w:sz w:val="28"/>
        </w:rPr>
        <w:t xml:space="preserve"> в производстве энергии. Таким образом, можно с</w:t>
      </w:r>
      <w:r>
        <w:rPr>
          <w:sz w:val="28"/>
        </w:rPr>
        <w:t>о</w:t>
      </w:r>
      <w:r>
        <w:rPr>
          <w:sz w:val="28"/>
        </w:rPr>
        <w:t>блюсти принцип сложения лишь однородных величин.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Конечно, и в этих подсчетах есть элементы условности и прибл</w:t>
      </w:r>
      <w:r>
        <w:rPr>
          <w:sz w:val="28"/>
        </w:rPr>
        <w:t>и</w:t>
      </w:r>
      <w:r>
        <w:rPr>
          <w:sz w:val="28"/>
        </w:rPr>
        <w:t>женности.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Для экономического анализа общественных отношений как в кап</w:t>
      </w:r>
      <w:r>
        <w:rPr>
          <w:sz w:val="28"/>
        </w:rPr>
        <w:t>и</w:t>
      </w:r>
      <w:r>
        <w:rPr>
          <w:sz w:val="28"/>
        </w:rPr>
        <w:t>талистических странах, так и</w:t>
      </w:r>
      <w:r>
        <w:rPr>
          <w:sz w:val="28"/>
        </w:rPr>
        <w:t xml:space="preserve"> в наших условиях, ценовое выражение пр</w:t>
      </w:r>
      <w:r>
        <w:rPr>
          <w:sz w:val="28"/>
        </w:rPr>
        <w:t>о</w:t>
      </w:r>
      <w:r>
        <w:rPr>
          <w:sz w:val="28"/>
        </w:rPr>
        <w:t>изводства необходимо, и достаточно. Однако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заведомо можно сказать, что изменение ценового выражения производства может дать представление об изменении натурального объема результатов этого производства лишь тогда, к</w:t>
      </w:r>
      <w:r>
        <w:rPr>
          <w:sz w:val="28"/>
        </w:rPr>
        <w:t xml:space="preserve">огда применяются постоянные цены. Применение же каких-либо постоянных цен придает сугубую условность всем расчетам. 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Это становится особенно ясно при анализе роли транспорта в цен</w:t>
      </w:r>
      <w:r>
        <w:rPr>
          <w:sz w:val="28"/>
        </w:rPr>
        <w:t>о</w:t>
      </w:r>
      <w:r>
        <w:rPr>
          <w:sz w:val="28"/>
        </w:rPr>
        <w:t xml:space="preserve">образовании. 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Нет спора, транспорт такое же производство, как и всякое друго</w:t>
      </w:r>
      <w:r>
        <w:rPr>
          <w:sz w:val="28"/>
        </w:rPr>
        <w:t>е. В конкретных условиях мирового распределения сырья и его потребителей преодоление пространства такая же производственная необходимость, как и подъем руды из земных недр, как затрата энергии на обточку металлич</w:t>
      </w:r>
      <w:r>
        <w:rPr>
          <w:sz w:val="28"/>
        </w:rPr>
        <w:t>е</w:t>
      </w:r>
      <w:r>
        <w:rPr>
          <w:sz w:val="28"/>
        </w:rPr>
        <w:t>ских частей, как потери тепла от несовершен</w:t>
      </w:r>
      <w:r>
        <w:rPr>
          <w:sz w:val="28"/>
        </w:rPr>
        <w:t>ства способов сжигания то</w:t>
      </w:r>
      <w:r>
        <w:rPr>
          <w:sz w:val="28"/>
        </w:rPr>
        <w:t>п</w:t>
      </w:r>
      <w:r>
        <w:rPr>
          <w:sz w:val="28"/>
        </w:rPr>
        <w:t>лива и использования тепловой энергии пара и проч. и т. п.</w:t>
      </w:r>
    </w:p>
    <w:p w:rsidR="00000000" w:rsidRDefault="002945EC">
      <w:pPr>
        <w:pStyle w:val="a3"/>
      </w:pPr>
      <w:r>
        <w:t>Все эти затраты, определяют стоимость конечного продукта, каков бы ни был его натуральный вид. Если бы соотношения элементов стоим</w:t>
      </w:r>
      <w:r>
        <w:t>о</w:t>
      </w:r>
      <w:r>
        <w:t>сти для каждого изделия оставались посто</w:t>
      </w:r>
      <w:r>
        <w:t>янными независимо от времени и места производства, то стоимость была бы пропорциональна размеру производства в натуральном выражении. Однако, это далеко не соответс</w:t>
      </w:r>
      <w:r>
        <w:t>т</w:t>
      </w:r>
      <w:r>
        <w:lastRenderedPageBreak/>
        <w:t>вует реальным условиям производства, весьма различным в разных стр</w:t>
      </w:r>
      <w:r>
        <w:t>а</w:t>
      </w:r>
      <w:r>
        <w:t>нах и изменяющимся со вр</w:t>
      </w:r>
      <w:r>
        <w:t>еменем. Руды и топливо иногда находятся на поверхности земли, а иногда залегают под землей на глубине сотен метров. С течением времени, при исчерпании верхних слоев рудных залежей, пр</w:t>
      </w:r>
      <w:r>
        <w:t>и</w:t>
      </w:r>
      <w:r>
        <w:t>ходится поднимать их с большей глубины. Расход топлива на единицу м</w:t>
      </w:r>
      <w:r>
        <w:t>е</w:t>
      </w:r>
      <w:r>
        <w:t>хани</w:t>
      </w:r>
      <w:r>
        <w:t xml:space="preserve">ческой энергии </w:t>
      </w:r>
      <w:proofErr w:type="gramStart"/>
      <w:r>
        <w:t>зависит от размеров силовых установок и уменьшае</w:t>
      </w:r>
      <w:r>
        <w:t>т</w:t>
      </w:r>
      <w:r>
        <w:t>ся</w:t>
      </w:r>
      <w:proofErr w:type="gramEnd"/>
      <w:r>
        <w:t xml:space="preserve"> с течением времени в силу технического прогресса. Топливо от руды иногда расположено на близком расстоянии, а иногда на далеком. Не тол</w:t>
      </w:r>
      <w:r>
        <w:t>ь</w:t>
      </w:r>
      <w:r>
        <w:t>ко размер ценности, но и структура ее меняется' в зав</w:t>
      </w:r>
      <w:r>
        <w:t>исимости от места и времени.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Таким образом, произвольный выбор цены по данным для одного какого-нибудь года и одной страны для ряда стран заведомо условен и не отражает реальных ценностных соотношений.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С другой стороны, пересчет ценности продуктов ряда стр</w:t>
      </w:r>
      <w:r>
        <w:rPr>
          <w:sz w:val="28"/>
        </w:rPr>
        <w:t>ан и для ряда лет по одним ценам представляет почти непреодолимые трудности по состоянию статистических материалов.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Особенно условны все эти подсчеты, если их рассматривать с потр</w:t>
      </w:r>
      <w:r>
        <w:rPr>
          <w:sz w:val="28"/>
        </w:rPr>
        <w:t>е</w:t>
      </w:r>
      <w:r>
        <w:rPr>
          <w:sz w:val="28"/>
        </w:rPr>
        <w:t>бительской точки зрения. В самом деле, если подойти к производству, как к пр</w:t>
      </w:r>
      <w:r>
        <w:rPr>
          <w:sz w:val="28"/>
        </w:rPr>
        <w:t xml:space="preserve">оцессу, </w:t>
      </w:r>
      <w:proofErr w:type="gramStart"/>
      <w:r>
        <w:rPr>
          <w:sz w:val="28"/>
        </w:rPr>
        <w:t>направленному</w:t>
      </w:r>
      <w:proofErr w:type="gramEnd"/>
      <w:r>
        <w:rPr>
          <w:sz w:val="28"/>
        </w:rPr>
        <w:t xml:space="preserve"> в конечном счете к удовлетворению потребн</w:t>
      </w:r>
      <w:r>
        <w:rPr>
          <w:sz w:val="28"/>
        </w:rPr>
        <w:t>о</w:t>
      </w:r>
      <w:r>
        <w:rPr>
          <w:sz w:val="28"/>
        </w:rPr>
        <w:t>стей народных масс, то ведь придется признать, что удовлетворение п</w:t>
      </w:r>
      <w:r>
        <w:rPr>
          <w:sz w:val="28"/>
        </w:rPr>
        <w:t>о</w:t>
      </w:r>
      <w:r>
        <w:rPr>
          <w:sz w:val="28"/>
        </w:rPr>
        <w:t>требностей зависит лишь от качества и количества средств потребления.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Поэтому подсчеты народного дохода в целом, хотя бы и в</w:t>
      </w:r>
      <w:r>
        <w:rPr>
          <w:sz w:val="28"/>
        </w:rPr>
        <w:t xml:space="preserve"> постоя</w:t>
      </w:r>
      <w:r>
        <w:rPr>
          <w:sz w:val="28"/>
        </w:rPr>
        <w:t>н</w:t>
      </w:r>
      <w:r>
        <w:rPr>
          <w:sz w:val="28"/>
        </w:rPr>
        <w:t>ных ценах, еще не дают ответа о степени удовлетворения потребностей народных масс. С этой точки зрения подсчеты народных доходов, как сумм производимых в стране ценностей, становятся тем менее сопостав</w:t>
      </w:r>
      <w:r>
        <w:rPr>
          <w:sz w:val="28"/>
        </w:rPr>
        <w:t>и</w:t>
      </w:r>
      <w:r>
        <w:rPr>
          <w:sz w:val="28"/>
        </w:rPr>
        <w:t>мыми, чем различнее ценообразование в силу раз</w:t>
      </w:r>
      <w:r>
        <w:rPr>
          <w:sz w:val="28"/>
        </w:rPr>
        <w:t>личий в структуре всего производства.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Насколько искаженными могут получиться результаты таких по</w:t>
      </w:r>
      <w:r>
        <w:rPr>
          <w:sz w:val="28"/>
        </w:rPr>
        <w:t>д</w:t>
      </w:r>
      <w:r>
        <w:rPr>
          <w:sz w:val="28"/>
        </w:rPr>
        <w:t>счетов, легко оценить, если представить себе два подсчета, произведенных для каждой из двух стран.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pacing w:val="60"/>
          <w:sz w:val="28"/>
        </w:rPr>
        <w:t>Первый подсчет</w:t>
      </w:r>
      <w:r>
        <w:rPr>
          <w:sz w:val="28"/>
        </w:rPr>
        <w:t>. Стоимость средств потребления для обеих стра</w:t>
      </w:r>
      <w:r>
        <w:rPr>
          <w:sz w:val="28"/>
        </w:rPr>
        <w:t>н в одних и тех же ценах.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pacing w:val="60"/>
          <w:sz w:val="28"/>
        </w:rPr>
        <w:t>Второй подсчет</w:t>
      </w:r>
      <w:r>
        <w:rPr>
          <w:sz w:val="28"/>
        </w:rPr>
        <w:t>. Стоимость всего производства для обеих стран, включая средства производства, в одних и тех же ценах (за  вычетом н</w:t>
      </w:r>
      <w:r>
        <w:rPr>
          <w:sz w:val="28"/>
        </w:rPr>
        <w:t>а</w:t>
      </w:r>
      <w:r>
        <w:rPr>
          <w:sz w:val="28"/>
        </w:rPr>
        <w:t>копления).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В силу различной</w:t>
      </w:r>
      <w:r>
        <w:rPr>
          <w:b/>
          <w:sz w:val="28"/>
        </w:rPr>
        <w:t xml:space="preserve"> </w:t>
      </w:r>
      <w:r>
        <w:rPr>
          <w:sz w:val="28"/>
        </w:rPr>
        <w:t>структуры хозяйства получатся непропорционал</w:t>
      </w:r>
      <w:r>
        <w:rPr>
          <w:sz w:val="28"/>
        </w:rPr>
        <w:t>ь</w:t>
      </w:r>
      <w:r>
        <w:rPr>
          <w:sz w:val="28"/>
        </w:rPr>
        <w:t>ные величины.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Хозяйство од</w:t>
      </w:r>
      <w:r>
        <w:rPr>
          <w:sz w:val="28"/>
        </w:rPr>
        <w:t>ной страны в зависимости от природных условий и ра</w:t>
      </w:r>
      <w:r>
        <w:rPr>
          <w:sz w:val="28"/>
        </w:rPr>
        <w:t>з</w:t>
      </w:r>
      <w:r>
        <w:rPr>
          <w:sz w:val="28"/>
        </w:rPr>
        <w:t>вития техники наверно окажется более или менее выгодным, чем другое. Можно сказать, что «коэффициент полезного действия страны», как пр</w:t>
      </w:r>
      <w:r>
        <w:rPr>
          <w:sz w:val="28"/>
        </w:rPr>
        <w:t>о</w:t>
      </w:r>
      <w:r>
        <w:rPr>
          <w:sz w:val="28"/>
        </w:rPr>
        <w:t>изводственного аппарата с потребительской точки зрения окажется более</w:t>
      </w:r>
      <w:r>
        <w:rPr>
          <w:sz w:val="28"/>
        </w:rPr>
        <w:t xml:space="preserve"> или менее высоким в зависимости от структуры страны, от объема, качес</w:t>
      </w:r>
      <w:r>
        <w:rPr>
          <w:sz w:val="28"/>
        </w:rPr>
        <w:t>т</w:t>
      </w:r>
      <w:r>
        <w:rPr>
          <w:sz w:val="28"/>
        </w:rPr>
        <w:t xml:space="preserve">ва и расположения ее природных богатств. Если еще к тому же не </w:t>
      </w:r>
      <w:proofErr w:type="gramStart"/>
      <w:r>
        <w:rPr>
          <w:sz w:val="28"/>
        </w:rPr>
        <w:t>выд</w:t>
      </w:r>
      <w:r>
        <w:rPr>
          <w:sz w:val="28"/>
        </w:rPr>
        <w:t>е</w:t>
      </w:r>
      <w:r>
        <w:rPr>
          <w:sz w:val="28"/>
        </w:rPr>
        <w:t>лять размеров накоплений и брать</w:t>
      </w:r>
      <w:proofErr w:type="gramEnd"/>
      <w:r>
        <w:rPr>
          <w:sz w:val="28"/>
        </w:rPr>
        <w:t xml:space="preserve"> суммарные цифры производства, то п</w:t>
      </w:r>
      <w:r>
        <w:rPr>
          <w:sz w:val="28"/>
        </w:rPr>
        <w:t>о</w:t>
      </w:r>
      <w:r>
        <w:rPr>
          <w:sz w:val="28"/>
        </w:rPr>
        <w:lastRenderedPageBreak/>
        <w:t>лучатся сопоставления, ничего не говорящие о струк</w:t>
      </w:r>
      <w:r>
        <w:rPr>
          <w:sz w:val="28"/>
        </w:rPr>
        <w:t>туре стран, ни с точки зрения их способности удовлетворять потребности населения, ни с точки зрения возможного роста производственных аппаратов. Уже из этих соо</w:t>
      </w:r>
      <w:r>
        <w:rPr>
          <w:sz w:val="28"/>
        </w:rPr>
        <w:t>б</w:t>
      </w:r>
      <w:r>
        <w:rPr>
          <w:sz w:val="28"/>
        </w:rPr>
        <w:t>ражений сопоставление стран и анализ их развития во времени требуют специальной методологии, ос</w:t>
      </w:r>
      <w:r>
        <w:rPr>
          <w:sz w:val="28"/>
        </w:rPr>
        <w:t>обой систематики.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Для сравнения народных доходов за разные годы их приводят к с</w:t>
      </w:r>
      <w:r>
        <w:rPr>
          <w:sz w:val="28"/>
        </w:rPr>
        <w:t>о</w:t>
      </w:r>
      <w:r>
        <w:rPr>
          <w:sz w:val="28"/>
        </w:rPr>
        <w:t>поставимости большею частью следующими способами. Первый способ состоит в том, чтобы в каждой отдельной отрасли производства оценить продукцию по ценам одного определенного год</w:t>
      </w:r>
      <w:r>
        <w:rPr>
          <w:sz w:val="28"/>
        </w:rPr>
        <w:t xml:space="preserve">а. Сумма этих оценок и принимается как народный доход по годам подсчета. </w:t>
      </w:r>
      <w:proofErr w:type="gramStart"/>
      <w:r>
        <w:rPr>
          <w:sz w:val="28"/>
        </w:rPr>
        <w:t>Такими подсчетами пытаются подойти к тому, что называется «физическим объемом прои</w:t>
      </w:r>
      <w:r>
        <w:rPr>
          <w:sz w:val="28"/>
        </w:rPr>
        <w:t>з</w:t>
      </w:r>
      <w:r>
        <w:rPr>
          <w:sz w:val="28"/>
        </w:rPr>
        <w:t>водства», но эти подсчеты не учитывают в полной мере улучшения качес</w:t>
      </w:r>
      <w:r>
        <w:rPr>
          <w:sz w:val="28"/>
        </w:rPr>
        <w:t>т</w:t>
      </w:r>
      <w:r>
        <w:rPr>
          <w:sz w:val="28"/>
        </w:rPr>
        <w:t>ва продукции (которое почти все</w:t>
      </w:r>
      <w:r>
        <w:rPr>
          <w:sz w:val="28"/>
        </w:rPr>
        <w:t>гда обусловлено увеличением расхода энергии) и совершенно условно оставляют в силе стоимостные соотнош</w:t>
      </w:r>
      <w:r>
        <w:rPr>
          <w:sz w:val="28"/>
        </w:rPr>
        <w:t>е</w:t>
      </w:r>
      <w:r>
        <w:rPr>
          <w:sz w:val="28"/>
        </w:rPr>
        <w:t>ния между различного рода товарами для всех сопоставляемых лет при и</w:t>
      </w:r>
      <w:r>
        <w:rPr>
          <w:sz w:val="28"/>
        </w:rPr>
        <w:t>з</w:t>
      </w:r>
      <w:r>
        <w:rPr>
          <w:sz w:val="28"/>
        </w:rPr>
        <w:t>менившихся структуре и составе производства и разных успехах в разв</w:t>
      </w:r>
      <w:r>
        <w:rPr>
          <w:sz w:val="28"/>
        </w:rPr>
        <w:t>и</w:t>
      </w:r>
      <w:r>
        <w:rPr>
          <w:sz w:val="28"/>
        </w:rPr>
        <w:t>тии производ</w:t>
      </w:r>
      <w:r>
        <w:rPr>
          <w:sz w:val="28"/>
        </w:rPr>
        <w:t>и</w:t>
      </w:r>
      <w:r>
        <w:rPr>
          <w:sz w:val="28"/>
        </w:rPr>
        <w:t>тел</w:t>
      </w:r>
      <w:r>
        <w:rPr>
          <w:sz w:val="28"/>
        </w:rPr>
        <w:t>ьности труда в различных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производствах</w:t>
      </w:r>
      <w:proofErr w:type="gramEnd"/>
      <w:r>
        <w:rPr>
          <w:sz w:val="28"/>
        </w:rPr>
        <w:t>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Таким образом, получается оценка при постоянной, условно взятой по определенно</w:t>
      </w:r>
      <w:r>
        <w:rPr>
          <w:sz w:val="28"/>
        </w:rPr>
        <w:t>му году производительности труд</w:t>
      </w:r>
      <w:r>
        <w:rPr>
          <w:sz w:val="28"/>
        </w:rPr>
        <w:t>а.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В зависимост</w:t>
      </w:r>
      <w:r>
        <w:rPr>
          <w:sz w:val="28"/>
        </w:rPr>
        <w:t>и от выбора этого года будет из</w:t>
      </w:r>
      <w:r>
        <w:rPr>
          <w:sz w:val="28"/>
        </w:rPr>
        <w:t>меняться динамика по</w:t>
      </w:r>
      <w:r>
        <w:rPr>
          <w:sz w:val="28"/>
        </w:rPr>
        <w:t>д</w:t>
      </w:r>
      <w:r>
        <w:rPr>
          <w:sz w:val="28"/>
        </w:rPr>
        <w:t>считанных таким образом народны</w:t>
      </w:r>
      <w:r>
        <w:rPr>
          <w:sz w:val="28"/>
        </w:rPr>
        <w:t>х дохо</w:t>
      </w:r>
      <w:r>
        <w:rPr>
          <w:sz w:val="28"/>
        </w:rPr>
        <w:t>дов по годам.</w:t>
      </w:r>
    </w:p>
    <w:p w:rsidR="00000000" w:rsidRDefault="002945EC">
      <w:pPr>
        <w:pStyle w:val="a3"/>
      </w:pPr>
      <w:r>
        <w:t>Для иллюстрации возьмем следующий вымышленный схематич</w:t>
      </w:r>
      <w:r>
        <w:t>е</w:t>
      </w:r>
      <w:r>
        <w:t xml:space="preserve">ский грубый пример: </w:t>
      </w:r>
    </w:p>
    <w:p w:rsidR="00000000" w:rsidRDefault="002945EC">
      <w:pPr>
        <w:pStyle w:val="a3"/>
        <w:ind w:left="5040"/>
        <w:rPr>
          <w:sz w:val="24"/>
        </w:rPr>
      </w:pPr>
      <w:r>
        <w:rPr>
          <w:sz w:val="24"/>
        </w:rPr>
        <w:t>Годы</w:t>
      </w:r>
    </w:p>
    <w:tbl>
      <w:tblPr>
        <w:tblW w:w="0" w:type="auto"/>
        <w:tblInd w:w="108" w:type="dxa"/>
        <w:tblLayout w:type="fixed"/>
        <w:tblLook w:val="0000"/>
      </w:tblPr>
      <w:tblGrid>
        <w:gridCol w:w="5103"/>
        <w:gridCol w:w="1323"/>
        <w:gridCol w:w="1323"/>
        <w:gridCol w:w="132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0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а + н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а + 2н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тонн товаров группы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……………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1.000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10.000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20.000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Стоимость тонны товаров группы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proofErr w:type="gramEnd"/>
            <w:r>
              <w:rPr>
                <w:sz w:val="24"/>
              </w:rPr>
              <w:t xml:space="preserve"> …………..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</w:t>
            </w:r>
            <w:r>
              <w:rPr>
                <w:sz w:val="24"/>
                <w:vertAlign w:val="subscript"/>
              </w:rPr>
              <w:t>4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/</w:t>
            </w:r>
            <w:r>
              <w:rPr>
                <w:sz w:val="24"/>
                <w:vertAlign w:val="subscript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тонн товаров группы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……………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5.000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7.500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10.000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Стоимость тонны товара группы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…………….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3" w:type="dxa"/>
          </w:tcPr>
          <w:p w:rsidR="00000000" w:rsidRDefault="002945EC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00000" w:rsidRDefault="002945EC">
      <w:pPr>
        <w:spacing w:line="240" w:lineRule="auto"/>
        <w:ind w:firstLine="720"/>
        <w:jc w:val="right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  <w:proofErr w:type="gramStart"/>
      <w:r>
        <w:rPr>
          <w:sz w:val="28"/>
        </w:rPr>
        <w:t>Приросты стоимости обеих групп (</w:t>
      </w:r>
      <w:r>
        <w:rPr>
          <w:i/>
          <w:sz w:val="28"/>
        </w:rPr>
        <w:t>А</w:t>
      </w:r>
      <w:r>
        <w:rPr>
          <w:sz w:val="28"/>
        </w:rPr>
        <w:t xml:space="preserve"> и </w:t>
      </w:r>
      <w:r>
        <w:rPr>
          <w:i/>
          <w:sz w:val="28"/>
        </w:rPr>
        <w:t>В</w:t>
      </w:r>
      <w:r>
        <w:rPr>
          <w:sz w:val="28"/>
        </w:rPr>
        <w:t xml:space="preserve">) за </w:t>
      </w:r>
      <w:r>
        <w:rPr>
          <w:i/>
          <w:sz w:val="28"/>
        </w:rPr>
        <w:t>н</w:t>
      </w:r>
      <w:r>
        <w:rPr>
          <w:sz w:val="28"/>
        </w:rPr>
        <w:t xml:space="preserve"> лет в</w:t>
      </w:r>
      <w:r w:rsidRPr="002945EC">
        <w:rPr>
          <w:sz w:val="28"/>
        </w:rPr>
        <w:t xml:space="preserve"> %%</w:t>
      </w:r>
      <w:r>
        <w:rPr>
          <w:sz w:val="28"/>
        </w:rPr>
        <w:t xml:space="preserve"> выразятся в следующих цифрах;</w:t>
      </w:r>
      <w:proofErr w:type="gramEnd"/>
    </w:p>
    <w:p w:rsidR="00000000" w:rsidRDefault="002945EC">
      <w:pPr>
        <w:spacing w:line="240" w:lineRule="auto"/>
        <w:ind w:firstLine="720"/>
        <w:rPr>
          <w:sz w:val="24"/>
        </w:rPr>
      </w:pPr>
    </w:p>
    <w:p w:rsidR="00000000" w:rsidRDefault="002945EC">
      <w:pPr>
        <w:spacing w:line="240" w:lineRule="auto"/>
        <w:ind w:firstLine="720"/>
        <w:rPr>
          <w:sz w:val="24"/>
        </w:rPr>
      </w:pPr>
      <w:r>
        <w:rPr>
          <w:sz w:val="24"/>
        </w:rPr>
        <w:t xml:space="preserve">        По ценам</w:t>
      </w:r>
      <w:proofErr w:type="gramStart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З</w:t>
      </w:r>
      <w:proofErr w:type="gramEnd"/>
      <w:r>
        <w:rPr>
          <w:sz w:val="24"/>
        </w:rPr>
        <w:t xml:space="preserve">а первые  </w:t>
      </w:r>
      <w:r>
        <w:rPr>
          <w:i/>
          <w:sz w:val="24"/>
        </w:rPr>
        <w:t>н</w:t>
      </w:r>
      <w:r>
        <w:rPr>
          <w:sz w:val="24"/>
        </w:rPr>
        <w:t xml:space="preserve">  лет</w:t>
      </w:r>
      <w:r>
        <w:rPr>
          <w:sz w:val="24"/>
        </w:rPr>
        <w:tab/>
      </w:r>
      <w:r>
        <w:rPr>
          <w:sz w:val="24"/>
        </w:rPr>
        <w:tab/>
        <w:t xml:space="preserve">За вторые  </w:t>
      </w:r>
      <w:r>
        <w:rPr>
          <w:i/>
          <w:sz w:val="24"/>
        </w:rPr>
        <w:t xml:space="preserve">н </w:t>
      </w:r>
      <w:r>
        <w:rPr>
          <w:sz w:val="24"/>
        </w:rPr>
        <w:t xml:space="preserve"> лет</w:t>
      </w:r>
    </w:p>
    <w:tbl>
      <w:tblPr>
        <w:tblW w:w="0" w:type="auto"/>
        <w:tblInd w:w="817" w:type="dxa"/>
        <w:tblLayout w:type="fixed"/>
        <w:tblLook w:val="0000"/>
      </w:tblPr>
      <w:tblGrid>
        <w:gridCol w:w="3260"/>
        <w:gridCol w:w="2835"/>
        <w:gridCol w:w="236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260" w:type="dxa"/>
          </w:tcPr>
          <w:p w:rsidR="00000000" w:rsidRDefault="002945EC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 xml:space="preserve"> года</w:t>
            </w:r>
          </w:p>
        </w:tc>
        <w:tc>
          <w:tcPr>
            <w:tcW w:w="2835" w:type="dxa"/>
          </w:tcPr>
          <w:p w:rsidR="00000000" w:rsidRDefault="002945EC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+ 192</w:t>
            </w:r>
          </w:p>
        </w:tc>
        <w:tc>
          <w:tcPr>
            <w:tcW w:w="2367" w:type="dxa"/>
          </w:tcPr>
          <w:p w:rsidR="00000000" w:rsidRDefault="002945EC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+ 71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60" w:type="dxa"/>
          </w:tcPr>
          <w:p w:rsidR="00000000" w:rsidRDefault="002945EC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 xml:space="preserve"> + </w:t>
            </w:r>
            <w:r>
              <w:rPr>
                <w:i/>
                <w:sz w:val="24"/>
              </w:rPr>
              <w:t>н</w:t>
            </w:r>
            <w:r>
              <w:rPr>
                <w:sz w:val="24"/>
              </w:rPr>
              <w:t>-го года</w:t>
            </w:r>
          </w:p>
        </w:tc>
        <w:tc>
          <w:tcPr>
            <w:tcW w:w="2835" w:type="dxa"/>
          </w:tcPr>
          <w:p w:rsidR="00000000" w:rsidRDefault="002945EC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+ 161</w:t>
            </w:r>
          </w:p>
        </w:tc>
        <w:tc>
          <w:tcPr>
            <w:tcW w:w="2367" w:type="dxa"/>
          </w:tcPr>
          <w:p w:rsidR="00000000" w:rsidRDefault="002945EC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+ 6</w:t>
            </w:r>
            <w:r>
              <w:rPr>
                <w:sz w:val="24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60" w:type="dxa"/>
          </w:tcPr>
          <w:p w:rsidR="00000000" w:rsidRDefault="002945EC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а + 2 </w:t>
            </w:r>
            <w:r>
              <w:rPr>
                <w:i/>
                <w:sz w:val="24"/>
              </w:rPr>
              <w:t>н</w:t>
            </w:r>
            <w:r>
              <w:rPr>
                <w:sz w:val="24"/>
              </w:rPr>
              <w:t>-го года</w:t>
            </w:r>
          </w:p>
        </w:tc>
        <w:tc>
          <w:tcPr>
            <w:tcW w:w="2835" w:type="dxa"/>
          </w:tcPr>
          <w:p w:rsidR="00000000" w:rsidRDefault="002945EC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+ 127</w:t>
            </w:r>
          </w:p>
        </w:tc>
        <w:tc>
          <w:tcPr>
            <w:tcW w:w="2367" w:type="dxa"/>
          </w:tcPr>
          <w:p w:rsidR="00000000" w:rsidRDefault="002945EC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+ 60</w:t>
            </w:r>
          </w:p>
        </w:tc>
      </w:tr>
    </w:tbl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pStyle w:val="a3"/>
      </w:pPr>
      <w:r>
        <w:t>Сопоставление народных доходов по годам производится иногда по ценам на каждый данный год, но с</w:t>
      </w:r>
      <w:r>
        <w:t xml:space="preserve"> пересчетом по какому-нибудь средн</w:t>
      </w:r>
      <w:r>
        <w:t>е</w:t>
      </w:r>
      <w:r>
        <w:t>му общетоварному индексу. Тогда изменение соотношений между отдел</w:t>
      </w:r>
      <w:r>
        <w:t>ь</w:t>
      </w:r>
      <w:r>
        <w:t>н</w:t>
      </w:r>
      <w:r>
        <w:t>ы</w:t>
      </w:r>
      <w:r>
        <w:t>ми производствами как б</w:t>
      </w:r>
      <w:r>
        <w:t>ы учитывается, но совершенно условными ст</w:t>
      </w:r>
      <w:r>
        <w:t>а</w:t>
      </w:r>
      <w:r>
        <w:t>н</w:t>
      </w:r>
      <w:r>
        <w:t>о</w:t>
      </w:r>
      <w:r>
        <w:t>вятся индексы цен, так как они могут быть составлены лишь на основе о</w:t>
      </w:r>
      <w:r>
        <w:t>п</w:t>
      </w:r>
      <w:r>
        <w:t xml:space="preserve">ределенного набора товаров, который может соответствовать структуре производства лишь одного какого-нибудь года. В нашем быстро растущем </w:t>
      </w:r>
      <w:r>
        <w:lastRenderedPageBreak/>
        <w:t>хозяй</w:t>
      </w:r>
      <w:r>
        <w:t>стве с интенсивной индустриализацией, с быстро изменяющейся структурой производства условность таких подсчетов особенно значител</w:t>
      </w:r>
      <w:r>
        <w:t>ь</w:t>
      </w:r>
      <w:r>
        <w:t>на.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Учет объема продукции по полезной затрате энергии в известной степени, казалось бы, освободил бы нас от всех тех трудностей</w:t>
      </w:r>
      <w:r>
        <w:rPr>
          <w:sz w:val="28"/>
        </w:rPr>
        <w:t xml:space="preserve"> и ошибок, которые связаны с пересчетами на постоянные цены. Однако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этот метод не спас бы от всех тех трудностей, которые  связаны с вопросом о «коэ</w:t>
      </w:r>
      <w:r>
        <w:rPr>
          <w:sz w:val="28"/>
        </w:rPr>
        <w:t>ф</w:t>
      </w:r>
      <w:r>
        <w:rPr>
          <w:sz w:val="28"/>
        </w:rPr>
        <w:t xml:space="preserve">фициенте полезного действия» народных хозяйств. </w:t>
      </w:r>
      <w:proofErr w:type="gramStart"/>
      <w:r>
        <w:rPr>
          <w:sz w:val="28"/>
        </w:rPr>
        <w:t>К тому же, если до и</w:t>
      </w:r>
      <w:r>
        <w:rPr>
          <w:sz w:val="28"/>
        </w:rPr>
        <w:t>з</w:t>
      </w:r>
      <w:r>
        <w:rPr>
          <w:sz w:val="28"/>
        </w:rPr>
        <w:t>вестной степени и верна гипотеза, что</w:t>
      </w:r>
      <w:r>
        <w:rPr>
          <w:sz w:val="28"/>
        </w:rPr>
        <w:t xml:space="preserve"> при данных Методах производства может быть определена минимально необходимая затрата энергии для производства каждого предмета в силу довольно постоянных свойств м</w:t>
      </w:r>
      <w:r>
        <w:rPr>
          <w:sz w:val="28"/>
        </w:rPr>
        <w:t>а</w:t>
      </w:r>
      <w:r>
        <w:rPr>
          <w:sz w:val="28"/>
        </w:rPr>
        <w:t>териалов, требующих всегда одинакового расхода энергии для своей д</w:t>
      </w:r>
      <w:r>
        <w:rPr>
          <w:sz w:val="28"/>
        </w:rPr>
        <w:t>е</w:t>
      </w:r>
      <w:r>
        <w:rPr>
          <w:sz w:val="28"/>
        </w:rPr>
        <w:t>формации, то все же дале</w:t>
      </w:r>
      <w:r>
        <w:rPr>
          <w:sz w:val="28"/>
        </w:rPr>
        <w:t>ко не исключена возможность таких технолог</w:t>
      </w:r>
      <w:r>
        <w:rPr>
          <w:sz w:val="28"/>
        </w:rPr>
        <w:t>и</w:t>
      </w:r>
      <w:r>
        <w:rPr>
          <w:sz w:val="28"/>
        </w:rPr>
        <w:t>ческих усовершенствований, которые настолько будут изменять условия производства, что не только затрата</w:t>
      </w:r>
      <w:proofErr w:type="gramEnd"/>
      <w:r>
        <w:rPr>
          <w:sz w:val="28"/>
        </w:rPr>
        <w:t xml:space="preserve"> труда (</w:t>
      </w:r>
      <w:proofErr w:type="gramStart"/>
      <w:r>
        <w:rPr>
          <w:sz w:val="28"/>
        </w:rPr>
        <w:t>а</w:t>
      </w:r>
      <w:proofErr w:type="gramEnd"/>
      <w:r>
        <w:rPr>
          <w:sz w:val="28"/>
        </w:rPr>
        <w:t xml:space="preserve"> следовательно, и ценность), но и расход энергии на единицу продукции будут сокращаться. </w:t>
      </w:r>
      <w:proofErr w:type="gramStart"/>
      <w:r>
        <w:rPr>
          <w:sz w:val="28"/>
        </w:rPr>
        <w:t>В резул</w:t>
      </w:r>
      <w:r>
        <w:rPr>
          <w:sz w:val="28"/>
        </w:rPr>
        <w:t>ь</w:t>
      </w:r>
      <w:r>
        <w:rPr>
          <w:sz w:val="28"/>
        </w:rPr>
        <w:t>тате</w:t>
      </w:r>
      <w:r>
        <w:rPr>
          <w:sz w:val="28"/>
        </w:rPr>
        <w:t>, мы имели бы при энергетическом измерителе те же трудности, что и при ценностном.</w:t>
      </w:r>
      <w:proofErr w:type="gramEnd"/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Правда, расход энергии учитывал бы и качество изделий, поскольку оно связано с усложнением формы. В отношении затраты труда такой энергетический измеритель означал бы оценку</w:t>
      </w:r>
      <w:r>
        <w:rPr>
          <w:sz w:val="28"/>
        </w:rPr>
        <w:t xml:space="preserve"> всего производства с точки зрения того рабочего, вся деятельность которого состоит в чисто „физич</w:t>
      </w:r>
      <w:r>
        <w:rPr>
          <w:sz w:val="28"/>
        </w:rPr>
        <w:t>е</w:t>
      </w:r>
      <w:r>
        <w:rPr>
          <w:sz w:val="28"/>
        </w:rPr>
        <w:t>ских* усилиях, так же, как при оценке народного дохода по ценам одного года мы рассматриваем динамику народного дохода с точки зрения сре</w:t>
      </w:r>
      <w:r>
        <w:rPr>
          <w:sz w:val="28"/>
        </w:rPr>
        <w:t>д</w:t>
      </w:r>
      <w:r>
        <w:rPr>
          <w:sz w:val="28"/>
        </w:rPr>
        <w:t>ней производительно</w:t>
      </w:r>
      <w:r>
        <w:rPr>
          <w:sz w:val="28"/>
        </w:rPr>
        <w:t>сти тр</w:t>
      </w:r>
      <w:r>
        <w:rPr>
          <w:sz w:val="28"/>
        </w:rPr>
        <w:t>у</w:t>
      </w:r>
      <w:r>
        <w:rPr>
          <w:sz w:val="28"/>
        </w:rPr>
        <w:t>да в этом году.</w:t>
      </w:r>
    </w:p>
    <w:p w:rsidR="00000000" w:rsidRDefault="002945EC">
      <w:pPr>
        <w:pStyle w:val="a3"/>
      </w:pPr>
      <w:r>
        <w:t xml:space="preserve">Таким образом, каким бы измерителем мы ни пользовались для оценки народного дохода, ни </w:t>
      </w:r>
      <w:proofErr w:type="gramStart"/>
      <w:r>
        <w:t>условностей</w:t>
      </w:r>
      <w:proofErr w:type="gramEnd"/>
      <w:r>
        <w:t xml:space="preserve"> ни трудностей, по-видимому, избежать не удастся, между тем энергетическая статистика далеко отстает от ценностной, и уже с этой точки </w:t>
      </w:r>
      <w:r>
        <w:t>зрения надо отдать решительное пре</w:t>
      </w:r>
      <w:r>
        <w:t>д</w:t>
      </w:r>
      <w:r>
        <w:t>почтение ценностным данным при определении объема продукции, пол</w:t>
      </w:r>
      <w:r>
        <w:t>ь</w:t>
      </w:r>
      <w:r>
        <w:t>зуясь энергетическими показателями лишь как вспомогательным средс</w:t>
      </w:r>
      <w:r>
        <w:t>т</w:t>
      </w:r>
      <w:r>
        <w:t>вом при расчетах.</w:t>
      </w:r>
    </w:p>
    <w:p w:rsidR="00000000" w:rsidRDefault="002945EC">
      <w:pPr>
        <w:pStyle w:val="2"/>
        <w:jc w:val="both"/>
      </w:pPr>
      <w:r>
        <w:t>С другой стороны, ценностные соотношения в нашем представлении ближе под</w:t>
      </w:r>
      <w:r>
        <w:t>ходят к оценке с потребительской точки зрения, чем энергетич</w:t>
      </w:r>
      <w:r>
        <w:t>е</w:t>
      </w:r>
      <w:r>
        <w:t>ские показатели.</w:t>
      </w:r>
    </w:p>
    <w:p w:rsidR="00000000" w:rsidRDefault="002945EC">
      <w:pPr>
        <w:pStyle w:val="a3"/>
      </w:pPr>
      <w:r>
        <w:t>Все дело лишь в том, чтобы ясно себе представлять, как отражены в наших ценностных абстракциях те конкретные элементы и процессы н</w:t>
      </w:r>
      <w:r>
        <w:t>а</w:t>
      </w:r>
      <w:r>
        <w:t>родного хозяйства, которые скрываются под абстр</w:t>
      </w:r>
      <w:r>
        <w:t>актными выражени</w:t>
      </w:r>
      <w:r>
        <w:t>я</w:t>
      </w:r>
      <w:r>
        <w:t>ми.</w:t>
      </w:r>
    </w:p>
    <w:p w:rsidR="00000000" w:rsidRDefault="002945EC">
      <w:pPr>
        <w:pStyle w:val="a3"/>
      </w:pPr>
      <w:r>
        <w:t>В этом отношении проще сопоставление «суммы доходов насел</w:t>
      </w:r>
      <w:r>
        <w:t>е</w:t>
      </w:r>
      <w:r>
        <w:t>ния» и еще проще оценка потребления, хотя неоднородность слагаемых величин лишь уменьшается, но не исчезает (при таких подсчетах уместнее пользоваться бюджетными, а не общетовар</w:t>
      </w:r>
      <w:r>
        <w:t>ными индексами цен для сопо</w:t>
      </w:r>
      <w:r>
        <w:t>с</w:t>
      </w:r>
      <w:r>
        <w:t xml:space="preserve">тавления по годам). 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К тому же все производство, в конечном счете, имеет целью потре</w:t>
      </w:r>
      <w:r>
        <w:rPr>
          <w:sz w:val="28"/>
        </w:rPr>
        <w:t>б</w:t>
      </w:r>
      <w:r>
        <w:rPr>
          <w:sz w:val="28"/>
        </w:rPr>
        <w:lastRenderedPageBreak/>
        <w:t>ление, и именно рост потребления должен был бы интересовать нас в пе</w:t>
      </w:r>
      <w:r>
        <w:rPr>
          <w:sz w:val="28"/>
        </w:rPr>
        <w:t>р</w:t>
      </w:r>
      <w:r>
        <w:rPr>
          <w:sz w:val="28"/>
        </w:rPr>
        <w:t>вую голову, когда мы говорим о «народном доходе». Производственное накопле</w:t>
      </w:r>
      <w:r>
        <w:rPr>
          <w:sz w:val="28"/>
        </w:rPr>
        <w:t>ние должно было бы интересовать нас именно с этой точки зрения, лишь как средство для увеличения потребления и темпов его роста. Ко</w:t>
      </w:r>
      <w:r>
        <w:rPr>
          <w:sz w:val="28"/>
        </w:rPr>
        <w:t>н</w:t>
      </w:r>
      <w:r>
        <w:rPr>
          <w:sz w:val="28"/>
        </w:rPr>
        <w:t>курировать с этой точкой зрения может только необходимость увеличения обороноспособности, страны, при чем надо иметь в виду,</w:t>
      </w:r>
      <w:r>
        <w:rPr>
          <w:sz w:val="28"/>
        </w:rPr>
        <w:t xml:space="preserve"> в условиях кап</w:t>
      </w:r>
      <w:r>
        <w:rPr>
          <w:sz w:val="28"/>
        </w:rPr>
        <w:t>и</w:t>
      </w:r>
      <w:r>
        <w:rPr>
          <w:sz w:val="28"/>
        </w:rPr>
        <w:t>талистического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окружения, что пути быстрейшего развития потребления в значительной степени совпадают с усилением обороноспособности стр</w:t>
      </w:r>
      <w:r>
        <w:rPr>
          <w:sz w:val="28"/>
        </w:rPr>
        <w:t>а</w:t>
      </w:r>
      <w:r>
        <w:rPr>
          <w:sz w:val="28"/>
        </w:rPr>
        <w:t>ны и ведут, в конечном счете, через индустриализацию всего нашего х</w:t>
      </w:r>
      <w:r>
        <w:rPr>
          <w:sz w:val="28"/>
        </w:rPr>
        <w:t>о</w:t>
      </w:r>
      <w:r>
        <w:rPr>
          <w:sz w:val="28"/>
        </w:rPr>
        <w:t>зяйства.</w:t>
      </w:r>
    </w:p>
    <w:p w:rsidR="00000000" w:rsidRDefault="002945EC">
      <w:pPr>
        <w:pStyle w:val="a3"/>
        <w:rPr>
          <w:spacing w:val="60"/>
        </w:rPr>
      </w:pPr>
      <w:r>
        <w:rPr>
          <w:spacing w:val="60"/>
        </w:rPr>
        <w:t>Целью этой работы, в соот</w:t>
      </w:r>
      <w:r>
        <w:rPr>
          <w:spacing w:val="60"/>
        </w:rPr>
        <w:t>ветствии с вышеи</w:t>
      </w:r>
      <w:r>
        <w:rPr>
          <w:spacing w:val="60"/>
        </w:rPr>
        <w:t>з</w:t>
      </w:r>
      <w:r>
        <w:rPr>
          <w:spacing w:val="60"/>
        </w:rPr>
        <w:t>ложенными соображениями, являлось в первую очередь определение возможных размеров и те</w:t>
      </w:r>
      <w:r>
        <w:rPr>
          <w:spacing w:val="60"/>
        </w:rPr>
        <w:t>м</w:t>
      </w:r>
      <w:r>
        <w:rPr>
          <w:spacing w:val="60"/>
        </w:rPr>
        <w:t>пов роста потребления народных масс в зависим</w:t>
      </w:r>
      <w:r>
        <w:rPr>
          <w:spacing w:val="60"/>
        </w:rPr>
        <w:t>о</w:t>
      </w:r>
      <w:r>
        <w:rPr>
          <w:spacing w:val="60"/>
        </w:rPr>
        <w:t>сти от структуры наро</w:t>
      </w:r>
      <w:r>
        <w:rPr>
          <w:spacing w:val="60"/>
        </w:rPr>
        <w:t>д</w:t>
      </w:r>
      <w:r>
        <w:rPr>
          <w:spacing w:val="60"/>
        </w:rPr>
        <w:t>ного хозяйства.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Заведомо ясно, что темпы роста и размеры потребления не находятся в </w:t>
      </w:r>
      <w:r>
        <w:rPr>
          <w:sz w:val="28"/>
        </w:rPr>
        <w:t>прямой и непосредственной функциональной связи с произвольно вз</w:t>
      </w:r>
      <w:r>
        <w:rPr>
          <w:sz w:val="28"/>
        </w:rPr>
        <w:t>я</w:t>
      </w:r>
      <w:r>
        <w:rPr>
          <w:sz w:val="28"/>
        </w:rPr>
        <w:t>тыми структурными показателями. Тщетны были бы попытки установл</w:t>
      </w:r>
      <w:r>
        <w:rPr>
          <w:sz w:val="28"/>
        </w:rPr>
        <w:t>е</w:t>
      </w:r>
      <w:r>
        <w:rPr>
          <w:sz w:val="28"/>
        </w:rPr>
        <w:t xml:space="preserve">ния прямой зависимости интересующих нас темпов от соотношений между городской и сельский промышленностью или между добывающей и </w:t>
      </w:r>
      <w:r>
        <w:rPr>
          <w:sz w:val="28"/>
        </w:rPr>
        <w:t>обр</w:t>
      </w:r>
      <w:r>
        <w:rPr>
          <w:sz w:val="28"/>
        </w:rPr>
        <w:t>а</w:t>
      </w:r>
      <w:r>
        <w:rPr>
          <w:sz w:val="28"/>
        </w:rPr>
        <w:t xml:space="preserve">батывающей промышленностью, или, наконец, чтобы </w:t>
      </w:r>
      <w:proofErr w:type="gramStart"/>
      <w:r>
        <w:rPr>
          <w:sz w:val="28"/>
        </w:rPr>
        <w:t>привести</w:t>
      </w:r>
      <w:proofErr w:type="gramEnd"/>
      <w:r>
        <w:rPr>
          <w:sz w:val="28"/>
        </w:rPr>
        <w:t xml:space="preserve"> очевидно абсурдный пример между речным и морским транспортом страны.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Напрашивалась мысль о привлечении в качестве основных показат</w:t>
      </w:r>
      <w:r>
        <w:rPr>
          <w:sz w:val="28"/>
        </w:rPr>
        <w:t>е</w:t>
      </w:r>
      <w:r>
        <w:rPr>
          <w:sz w:val="28"/>
        </w:rPr>
        <w:t xml:space="preserve">лей размеров и структуры хозяйства данных о </w:t>
      </w:r>
      <w:proofErr w:type="gramStart"/>
      <w:r>
        <w:rPr>
          <w:sz w:val="28"/>
        </w:rPr>
        <w:t>капиталах</w:t>
      </w:r>
      <w:proofErr w:type="gramEnd"/>
      <w:r>
        <w:rPr>
          <w:sz w:val="28"/>
        </w:rPr>
        <w:t xml:space="preserve"> вложенных </w:t>
      </w:r>
      <w:r>
        <w:rPr>
          <w:sz w:val="28"/>
        </w:rPr>
        <w:t>в производства средств потребления и средств производства, следуя в этом отношении примеру Маркса. Однако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при более детальном анализе обн</w:t>
      </w:r>
      <w:r>
        <w:rPr>
          <w:sz w:val="28"/>
        </w:rPr>
        <w:t>а</w:t>
      </w:r>
      <w:r>
        <w:rPr>
          <w:sz w:val="28"/>
        </w:rPr>
        <w:t>руживается, что этот «принцип деления» для решения конкретной, выш</w:t>
      </w:r>
      <w:r>
        <w:rPr>
          <w:sz w:val="28"/>
        </w:rPr>
        <w:t>е</w:t>
      </w:r>
      <w:r>
        <w:rPr>
          <w:sz w:val="28"/>
        </w:rPr>
        <w:t xml:space="preserve">указанной частной задачи на </w:t>
      </w:r>
      <w:r>
        <w:rPr>
          <w:spacing w:val="60"/>
          <w:sz w:val="28"/>
        </w:rPr>
        <w:t>математических путях</w:t>
      </w:r>
      <w:r>
        <w:rPr>
          <w:sz w:val="28"/>
        </w:rPr>
        <w:t xml:space="preserve"> н</w:t>
      </w:r>
      <w:r>
        <w:rPr>
          <w:sz w:val="28"/>
        </w:rPr>
        <w:t>едостат</w:t>
      </w:r>
      <w:r>
        <w:rPr>
          <w:sz w:val="28"/>
        </w:rPr>
        <w:t>о</w:t>
      </w:r>
      <w:r>
        <w:rPr>
          <w:sz w:val="28"/>
        </w:rPr>
        <w:t>чен.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Поскольку темпы роста производства зависят от темпов роста во</w:t>
      </w:r>
      <w:r>
        <w:rPr>
          <w:sz w:val="28"/>
        </w:rPr>
        <w:t>о</w:t>
      </w:r>
      <w:r>
        <w:rPr>
          <w:sz w:val="28"/>
        </w:rPr>
        <w:t>ружения рабочей силы, а орудия производства изготовляются в разделе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А</w:t>
      </w:r>
      <w:proofErr w:type="gramEnd"/>
      <w:r>
        <w:rPr>
          <w:i/>
          <w:sz w:val="28"/>
        </w:rPr>
        <w:t>,</w:t>
      </w:r>
      <w:r>
        <w:rPr>
          <w:sz w:val="28"/>
        </w:rPr>
        <w:t xml:space="preserve"> можно заведомо сказать, что увеличение темпов зависит от относительн</w:t>
      </w:r>
      <w:r>
        <w:rPr>
          <w:sz w:val="28"/>
        </w:rPr>
        <w:t>о</w:t>
      </w:r>
      <w:r>
        <w:rPr>
          <w:sz w:val="28"/>
        </w:rPr>
        <w:t xml:space="preserve">го увеличения размеров капиталов </w:t>
      </w:r>
      <w:r>
        <w:rPr>
          <w:i/>
          <w:sz w:val="28"/>
        </w:rPr>
        <w:t>А</w:t>
      </w:r>
      <w:r>
        <w:rPr>
          <w:sz w:val="28"/>
        </w:rPr>
        <w:t xml:space="preserve"> </w:t>
      </w:r>
      <w:r>
        <w:rPr>
          <w:spacing w:val="60"/>
          <w:sz w:val="28"/>
        </w:rPr>
        <w:t>по сра</w:t>
      </w:r>
      <w:r>
        <w:rPr>
          <w:spacing w:val="60"/>
          <w:sz w:val="28"/>
        </w:rPr>
        <w:t>внению с капит</w:t>
      </w:r>
      <w:r>
        <w:rPr>
          <w:spacing w:val="60"/>
          <w:sz w:val="28"/>
        </w:rPr>
        <w:t>а</w:t>
      </w:r>
      <w:r>
        <w:rPr>
          <w:spacing w:val="60"/>
          <w:sz w:val="28"/>
        </w:rPr>
        <w:t>лами раздела</w:t>
      </w:r>
      <w:r>
        <w:rPr>
          <w:sz w:val="28"/>
        </w:rPr>
        <w:t xml:space="preserve"> </w:t>
      </w:r>
      <w:r>
        <w:rPr>
          <w:i/>
          <w:sz w:val="28"/>
        </w:rPr>
        <w:t>В.</w:t>
      </w:r>
      <w:r>
        <w:rPr>
          <w:sz w:val="28"/>
        </w:rPr>
        <w:t xml:space="preserve"> 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При расширенном воспроизводстве раздел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А</w:t>
      </w:r>
      <w:proofErr w:type="gramEnd"/>
      <w:r>
        <w:rPr>
          <w:sz w:val="28"/>
        </w:rPr>
        <w:t xml:space="preserve"> должен не только снабжать раздел </w:t>
      </w:r>
      <w:r>
        <w:rPr>
          <w:i/>
          <w:sz w:val="28"/>
        </w:rPr>
        <w:t>В</w:t>
      </w:r>
      <w:r>
        <w:rPr>
          <w:sz w:val="28"/>
        </w:rPr>
        <w:t xml:space="preserve"> средствами производства в</w:t>
      </w:r>
      <w:r w:rsidRPr="002945EC">
        <w:rPr>
          <w:sz w:val="28"/>
        </w:rPr>
        <w:t xml:space="preserve"> </w:t>
      </w:r>
      <w:r>
        <w:rPr>
          <w:sz w:val="28"/>
        </w:rPr>
        <w:t>пределах текущей потребн</w:t>
      </w:r>
      <w:r>
        <w:rPr>
          <w:sz w:val="28"/>
        </w:rPr>
        <w:t>о</w:t>
      </w:r>
      <w:r>
        <w:rPr>
          <w:sz w:val="28"/>
        </w:rPr>
        <w:t xml:space="preserve">сти, но еще сверх того поставлять </w:t>
      </w:r>
      <w:r>
        <w:rPr>
          <w:spacing w:val="60"/>
          <w:sz w:val="28"/>
        </w:rPr>
        <w:t>добавочные</w:t>
      </w:r>
      <w:r>
        <w:rPr>
          <w:sz w:val="28"/>
        </w:rPr>
        <w:t xml:space="preserve"> основные и оборотные капиталы, на основе чего и може</w:t>
      </w:r>
      <w:r>
        <w:rPr>
          <w:sz w:val="28"/>
        </w:rPr>
        <w:t>т только расширяться воспроизводство 'при постоянной эффективности Использования капит</w:t>
      </w:r>
      <w:r>
        <w:rPr>
          <w:sz w:val="28"/>
        </w:rPr>
        <w:t>а</w:t>
      </w:r>
      <w:r>
        <w:rPr>
          <w:sz w:val="28"/>
        </w:rPr>
        <w:t>лов</w:t>
      </w:r>
      <w:r>
        <w:rPr>
          <w:rStyle w:val="a5"/>
        </w:rPr>
        <w:footnoteReference w:id="2"/>
      </w:r>
      <w:r>
        <w:rPr>
          <w:sz w:val="28"/>
        </w:rPr>
        <w:t>.</w:t>
      </w:r>
      <w:r w:rsidRPr="002945EC">
        <w:rPr>
          <w:sz w:val="28"/>
        </w:rPr>
        <w:t xml:space="preserve"> 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Отсюда возникает мысль о разделении капиталов группы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А</w:t>
      </w:r>
      <w:proofErr w:type="gramEnd"/>
      <w:r>
        <w:rPr>
          <w:i/>
          <w:sz w:val="28"/>
        </w:rPr>
        <w:t xml:space="preserve"> </w:t>
      </w:r>
      <w:r>
        <w:rPr>
          <w:sz w:val="28"/>
        </w:rPr>
        <w:t xml:space="preserve">на две </w:t>
      </w:r>
      <w:r>
        <w:rPr>
          <w:sz w:val="28"/>
        </w:rPr>
        <w:lastRenderedPageBreak/>
        <w:t xml:space="preserve">группы, из которых одна </w:t>
      </w:r>
      <w:r>
        <w:rPr>
          <w:i/>
          <w:sz w:val="28"/>
        </w:rPr>
        <w:t>(А</w:t>
      </w:r>
      <w:r>
        <w:rPr>
          <w:i/>
          <w:sz w:val="28"/>
          <w:vertAlign w:val="subscript"/>
        </w:rPr>
        <w:t>2</w:t>
      </w:r>
      <w:r>
        <w:rPr>
          <w:i/>
          <w:sz w:val="28"/>
        </w:rPr>
        <w:t>)</w:t>
      </w:r>
      <w:r>
        <w:rPr>
          <w:sz w:val="28"/>
        </w:rPr>
        <w:t xml:space="preserve"> служит для снабжения раздела </w:t>
      </w:r>
      <w:r>
        <w:rPr>
          <w:i/>
          <w:sz w:val="28"/>
        </w:rPr>
        <w:t>В</w:t>
      </w:r>
      <w:r>
        <w:rPr>
          <w:sz w:val="28"/>
        </w:rPr>
        <w:t xml:space="preserve"> средствами, производства в пределах теку</w:t>
      </w:r>
      <w:r>
        <w:rPr>
          <w:sz w:val="28"/>
        </w:rPr>
        <w:t>щих потребностей, а другая</w:t>
      </w:r>
      <w:r w:rsidRPr="002945EC">
        <w:rPr>
          <w:sz w:val="28"/>
        </w:rPr>
        <w:t xml:space="preserve"> (</w:t>
      </w:r>
      <w:r w:rsidRPr="002945EC">
        <w:rPr>
          <w:i/>
          <w:sz w:val="28"/>
        </w:rPr>
        <w:t>А</w:t>
      </w:r>
      <w:r w:rsidRPr="002945EC">
        <w:rPr>
          <w:i/>
          <w:sz w:val="28"/>
          <w:vertAlign w:val="subscript"/>
        </w:rPr>
        <w:t>1</w:t>
      </w:r>
      <w:r w:rsidRPr="002945EC">
        <w:rPr>
          <w:sz w:val="28"/>
        </w:rPr>
        <w:t>)</w:t>
      </w:r>
      <w:r>
        <w:rPr>
          <w:sz w:val="28"/>
        </w:rPr>
        <w:t xml:space="preserve"> имеет сп</w:t>
      </w:r>
      <w:r>
        <w:rPr>
          <w:sz w:val="28"/>
        </w:rPr>
        <w:t>е</w:t>
      </w:r>
      <w:r>
        <w:rPr>
          <w:sz w:val="28"/>
        </w:rPr>
        <w:t>цифическое назначение служить для снабжения всего производства в об</w:t>
      </w:r>
      <w:r>
        <w:rPr>
          <w:sz w:val="28"/>
        </w:rPr>
        <w:t>о</w:t>
      </w:r>
      <w:r>
        <w:rPr>
          <w:sz w:val="28"/>
        </w:rPr>
        <w:t xml:space="preserve">их разделах </w:t>
      </w:r>
      <w:r>
        <w:rPr>
          <w:spacing w:val="60"/>
          <w:sz w:val="28"/>
        </w:rPr>
        <w:t>добавочными</w:t>
      </w:r>
      <w:r>
        <w:rPr>
          <w:sz w:val="28"/>
        </w:rPr>
        <w:t xml:space="preserve"> капиталами, на основе чего и сможет ра</w:t>
      </w:r>
      <w:r>
        <w:rPr>
          <w:sz w:val="28"/>
        </w:rPr>
        <w:t>с</w:t>
      </w:r>
      <w:r>
        <w:rPr>
          <w:sz w:val="28"/>
        </w:rPr>
        <w:t xml:space="preserve">ширяться воспроизводство. Тогда </w:t>
      </w:r>
      <w:r>
        <w:rPr>
          <w:i/>
          <w:sz w:val="28"/>
        </w:rPr>
        <w:t>А</w:t>
      </w:r>
      <w:proofErr w:type="gramStart"/>
      <w:r>
        <w:rPr>
          <w:i/>
          <w:sz w:val="28"/>
          <w:vertAlign w:val="subscript"/>
        </w:rPr>
        <w:t>2</w:t>
      </w:r>
      <w:proofErr w:type="gramEnd"/>
      <w:r>
        <w:rPr>
          <w:sz w:val="28"/>
        </w:rPr>
        <w:t xml:space="preserve"> должно быть всегда пропорционально (при постоянно</w:t>
      </w:r>
      <w:r>
        <w:rPr>
          <w:sz w:val="28"/>
        </w:rPr>
        <w:t xml:space="preserve">й эффективности капиталов) </w:t>
      </w:r>
      <w:r>
        <w:rPr>
          <w:i/>
          <w:sz w:val="28"/>
        </w:rPr>
        <w:t>В</w:t>
      </w:r>
      <w:r>
        <w:rPr>
          <w:sz w:val="28"/>
        </w:rPr>
        <w:t xml:space="preserve">, а размеры </w:t>
      </w:r>
      <w:r>
        <w:rPr>
          <w:i/>
          <w:sz w:val="28"/>
        </w:rPr>
        <w:t>А</w:t>
      </w:r>
      <w:r>
        <w:rPr>
          <w:i/>
          <w:sz w:val="28"/>
          <w:vertAlign w:val="subscript"/>
        </w:rPr>
        <w:t>1</w:t>
      </w:r>
      <w:r>
        <w:rPr>
          <w:sz w:val="28"/>
        </w:rPr>
        <w:t xml:space="preserve"> определяются лишь теми темпами, с которыми должно расти производство в целом и в отдельных его частях. 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Однако, капиталы состоят из постоянной и переменной частей, т</w:t>
      </w:r>
      <w:r>
        <w:rPr>
          <w:sz w:val="28"/>
        </w:rPr>
        <w:t>а</w:t>
      </w:r>
      <w:r>
        <w:rPr>
          <w:sz w:val="28"/>
        </w:rPr>
        <w:t>ким образом, для того чтобы был последовательно</w:t>
      </w:r>
      <w:r>
        <w:rPr>
          <w:sz w:val="28"/>
        </w:rPr>
        <w:t xml:space="preserve"> соблюден тот принцип деления, который мы только что наметили, мы должны из раздела -В пер</w:t>
      </w:r>
      <w:r>
        <w:rPr>
          <w:sz w:val="28"/>
        </w:rPr>
        <w:t>е</w:t>
      </w:r>
      <w:r>
        <w:rPr>
          <w:sz w:val="28"/>
        </w:rPr>
        <w:t>нести в раздел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А</w:t>
      </w:r>
      <w:proofErr w:type="gramEnd"/>
      <w:r>
        <w:rPr>
          <w:sz w:val="28"/>
        </w:rPr>
        <w:t xml:space="preserve"> часть </w:t>
      </w:r>
      <w:r>
        <w:rPr>
          <w:sz w:val="28"/>
        </w:rPr>
        <w:t>В</w:t>
      </w:r>
      <w:r>
        <w:rPr>
          <w:sz w:val="28"/>
          <w:vertAlign w:val="subscript"/>
        </w:rPr>
        <w:t>1</w:t>
      </w:r>
      <w:r>
        <w:rPr>
          <w:sz w:val="28"/>
        </w:rPr>
        <w:t>; которая должна обслуживать лишь приросты п</w:t>
      </w:r>
      <w:r>
        <w:rPr>
          <w:sz w:val="28"/>
        </w:rPr>
        <w:t>е</w:t>
      </w:r>
      <w:r>
        <w:rPr>
          <w:sz w:val="28"/>
        </w:rPr>
        <w:t xml:space="preserve">ременного капитала, оставив в разделе </w:t>
      </w:r>
      <w:proofErr w:type="gramStart"/>
      <w:r>
        <w:rPr>
          <w:sz w:val="28"/>
        </w:rPr>
        <w:t>-В</w:t>
      </w:r>
      <w:proofErr w:type="gramEnd"/>
      <w:r>
        <w:rPr>
          <w:sz w:val="28"/>
        </w:rPr>
        <w:t xml:space="preserve"> лишь </w:t>
      </w:r>
      <w:r>
        <w:rPr>
          <w:i/>
          <w:sz w:val="28"/>
        </w:rPr>
        <w:t>В</w:t>
      </w:r>
      <w:r>
        <w:rPr>
          <w:i/>
          <w:sz w:val="28"/>
          <w:vertAlign w:val="subscript"/>
        </w:rPr>
        <w:t>2</w:t>
      </w:r>
      <w:r>
        <w:rPr>
          <w:i/>
          <w:sz w:val="28"/>
        </w:rPr>
        <w:t>,</w:t>
      </w:r>
      <w:r>
        <w:rPr>
          <w:sz w:val="28"/>
        </w:rPr>
        <w:t xml:space="preserve"> или ту часть, которая способна поддерживать по</w:t>
      </w:r>
      <w:r>
        <w:rPr>
          <w:sz w:val="28"/>
        </w:rPr>
        <w:t>требление на каждом данном уровне и лишь его постоянно удовлетворяет.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Поэтому тем специфическим выражением, от которого будут зав</w:t>
      </w:r>
      <w:r>
        <w:rPr>
          <w:sz w:val="28"/>
        </w:rPr>
        <w:t>и</w:t>
      </w:r>
      <w:r>
        <w:rPr>
          <w:sz w:val="28"/>
        </w:rPr>
        <w:t xml:space="preserve">сеть </w:t>
      </w:r>
      <w:proofErr w:type="gramStart"/>
      <w:r>
        <w:rPr>
          <w:sz w:val="28"/>
        </w:rPr>
        <w:t>темпы</w:t>
      </w:r>
      <w:proofErr w:type="gramEnd"/>
      <w:r>
        <w:rPr>
          <w:sz w:val="28"/>
        </w:rPr>
        <w:t xml:space="preserve"> рос т а потребления населения будет отношение:</w:t>
      </w:r>
    </w:p>
    <w:p w:rsidR="00000000" w:rsidRDefault="002945EC">
      <w:pPr>
        <w:pStyle w:val="FR3"/>
        <w:ind w:firstLine="7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napToGrid/>
          <w:sz w:val="28"/>
        </w:rPr>
        <w:pict>
          <v:line id="_x0000_s1026" style="position:absolute;left:0;text-align:left;z-index:251655680;mso-position-horizontal:absolute;mso-position-horizontal-relative:text;mso-position-vertical:absolute;mso-position-vertical-relative:text" from="215.55pt,14.9pt" to="272.55pt,14.9pt" o:allowincell="f"/>
        </w:pict>
      </w:r>
      <w:r>
        <w:rPr>
          <w:rFonts w:ascii="Times New Roman" w:hAnsi="Times New Roman"/>
          <w:i/>
          <w:sz w:val="28"/>
        </w:rPr>
        <w:t>А</w:t>
      </w:r>
      <w:proofErr w:type="gramStart"/>
      <w:r>
        <w:rPr>
          <w:rFonts w:ascii="Times New Roman" w:hAnsi="Times New Roman"/>
          <w:i/>
          <w:sz w:val="28"/>
          <w:vertAlign w:val="subscript"/>
        </w:rPr>
        <w:t>1</w:t>
      </w:r>
      <w:proofErr w:type="gramEnd"/>
      <w:r>
        <w:rPr>
          <w:rFonts w:ascii="Times New Roman" w:hAnsi="Times New Roman"/>
          <w:sz w:val="28"/>
        </w:rPr>
        <w:t xml:space="preserve">  и  </w:t>
      </w:r>
      <w:r>
        <w:rPr>
          <w:rFonts w:ascii="Times New Roman" w:hAnsi="Times New Roman"/>
          <w:i/>
          <w:sz w:val="28"/>
        </w:rPr>
        <w:t>В</w:t>
      </w:r>
      <w:r>
        <w:rPr>
          <w:rFonts w:ascii="Times New Roman" w:hAnsi="Times New Roman"/>
          <w:i/>
          <w:sz w:val="28"/>
          <w:vertAlign w:val="subscript"/>
        </w:rPr>
        <w:t>1</w:t>
      </w:r>
    </w:p>
    <w:p w:rsidR="00000000" w:rsidRDefault="002945EC">
      <w:pPr>
        <w:pStyle w:val="FR3"/>
        <w:ind w:firstLine="7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А</w:t>
      </w:r>
      <w:proofErr w:type="gramStart"/>
      <w:r>
        <w:rPr>
          <w:rFonts w:ascii="Times New Roman" w:hAnsi="Times New Roman"/>
          <w:i/>
          <w:sz w:val="28"/>
          <w:vertAlign w:val="subscript"/>
        </w:rPr>
        <w:t>2</w:t>
      </w:r>
      <w:proofErr w:type="gramEnd"/>
      <w:r>
        <w:rPr>
          <w:rFonts w:ascii="Times New Roman" w:hAnsi="Times New Roman"/>
          <w:sz w:val="28"/>
        </w:rPr>
        <w:t xml:space="preserve">  и  </w:t>
      </w:r>
      <w:r>
        <w:rPr>
          <w:rFonts w:ascii="Times New Roman" w:hAnsi="Times New Roman"/>
          <w:i/>
          <w:sz w:val="28"/>
        </w:rPr>
        <w:t>В</w:t>
      </w:r>
      <w:r>
        <w:rPr>
          <w:rFonts w:ascii="Times New Roman" w:hAnsi="Times New Roman"/>
          <w:i/>
          <w:sz w:val="28"/>
          <w:vertAlign w:val="subscript"/>
        </w:rPr>
        <w:t>2</w:t>
      </w:r>
    </w:p>
    <w:p w:rsidR="00000000" w:rsidRDefault="002945EC">
      <w:pPr>
        <w:spacing w:line="240" w:lineRule="auto"/>
        <w:ind w:firstLine="0"/>
        <w:rPr>
          <w:sz w:val="28"/>
        </w:rPr>
      </w:pPr>
      <w:r>
        <w:rPr>
          <w:sz w:val="28"/>
        </w:rPr>
        <w:t>иначе говоря, в числителе мы имеем все то, на о</w:t>
      </w:r>
      <w:r>
        <w:rPr>
          <w:sz w:val="28"/>
        </w:rPr>
        <w:t xml:space="preserve">снове чего совершается расширение воспроизводства, а в знаменателе то, что обслуживает </w:t>
      </w:r>
      <w:r>
        <w:rPr>
          <w:spacing w:val="60"/>
          <w:sz w:val="28"/>
        </w:rPr>
        <w:t>т</w:t>
      </w:r>
      <w:r>
        <w:rPr>
          <w:spacing w:val="60"/>
          <w:sz w:val="28"/>
        </w:rPr>
        <w:t>е</w:t>
      </w:r>
      <w:r>
        <w:rPr>
          <w:spacing w:val="60"/>
          <w:sz w:val="28"/>
        </w:rPr>
        <w:t>кущее непосредственное потребление</w:t>
      </w:r>
      <w:r>
        <w:rPr>
          <w:rStyle w:val="a5"/>
        </w:rPr>
        <w:footnoteReference w:id="3"/>
      </w:r>
      <w:r>
        <w:rPr>
          <w:sz w:val="28"/>
        </w:rPr>
        <w:t xml:space="preserve">. 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С точки зрения предлагаемого нами деления нет оснований относить капиталы, вложенные в ткацкую фабрику, к группе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В</w:t>
      </w:r>
      <w:proofErr w:type="gramEnd"/>
      <w:r>
        <w:rPr>
          <w:i/>
          <w:sz w:val="28"/>
        </w:rPr>
        <w:t>,</w:t>
      </w:r>
      <w:r>
        <w:rPr>
          <w:sz w:val="28"/>
        </w:rPr>
        <w:t xml:space="preserve"> а те хлопковы</w:t>
      </w:r>
      <w:r>
        <w:rPr>
          <w:sz w:val="28"/>
        </w:rPr>
        <w:t>е плантации, которые поставляют хлопок для изготовления пряжи, и пр</w:t>
      </w:r>
      <w:r>
        <w:rPr>
          <w:sz w:val="28"/>
        </w:rPr>
        <w:t>я</w:t>
      </w:r>
      <w:r>
        <w:rPr>
          <w:sz w:val="28"/>
        </w:rPr>
        <w:t xml:space="preserve">дильные фабрики </w:t>
      </w:r>
      <w:r>
        <w:rPr>
          <w:noProof/>
          <w:sz w:val="28"/>
        </w:rPr>
        <w:t xml:space="preserve">– </w:t>
      </w:r>
      <w:r>
        <w:rPr>
          <w:sz w:val="28"/>
        </w:rPr>
        <w:t xml:space="preserve">к группе </w:t>
      </w:r>
      <w:r>
        <w:rPr>
          <w:i/>
          <w:sz w:val="28"/>
        </w:rPr>
        <w:t>А,</w:t>
      </w:r>
      <w:r>
        <w:rPr>
          <w:sz w:val="28"/>
        </w:rPr>
        <w:t xml:space="preserve"> так как в иных случаях мы будем иметь и прядильное и ткацкое производство на одной и той же фабрике, да и самое ткацкое производство распадается на ряд послед</w:t>
      </w:r>
      <w:r>
        <w:rPr>
          <w:sz w:val="28"/>
        </w:rPr>
        <w:t>овательных производс</w:t>
      </w:r>
      <w:r>
        <w:rPr>
          <w:sz w:val="28"/>
        </w:rPr>
        <w:t>т</w:t>
      </w:r>
      <w:r>
        <w:rPr>
          <w:sz w:val="28"/>
        </w:rPr>
        <w:t>венных процессов, дающих полуфабрикаты, которые для следующих ст</w:t>
      </w:r>
      <w:r>
        <w:rPr>
          <w:sz w:val="28"/>
        </w:rPr>
        <w:t>а</w:t>
      </w:r>
      <w:r>
        <w:rPr>
          <w:sz w:val="28"/>
        </w:rPr>
        <w:t>дий производства могут считаться также средствами производства.</w:t>
      </w:r>
    </w:p>
    <w:p w:rsidR="00000000" w:rsidRDefault="002945EC">
      <w:pPr>
        <w:pStyle w:val="20"/>
      </w:pPr>
      <w:r>
        <w:t>Мы должны, таким, образом установить специфическое структурное деление с количественным выражением соотнош</w:t>
      </w:r>
      <w:r>
        <w:t>ения структурных частей для определения зависимости темпов роста народного дохода от структу</w:t>
      </w:r>
      <w:r>
        <w:t>р</w:t>
      </w:r>
      <w:r>
        <w:t>ных соотношений. Точное и соответствующее поставленной цели экон</w:t>
      </w:r>
      <w:r>
        <w:t>о</w:t>
      </w:r>
      <w:r>
        <w:t>мическое деление производства является основным вопросом для решения поставленной задачи.</w:t>
      </w:r>
    </w:p>
    <w:p w:rsidR="00000000" w:rsidRDefault="002945EC">
      <w:pPr>
        <w:pStyle w:val="20"/>
      </w:pPr>
      <w:r>
        <w:t>Мы должн</w:t>
      </w:r>
      <w:r>
        <w:t xml:space="preserve">ы иметь абсолютный и точный критерий для суждения и там, где начинаются </w:t>
      </w:r>
      <w:proofErr w:type="gramStart"/>
      <w:r>
        <w:t>и</w:t>
      </w:r>
      <w:proofErr w:type="gramEnd"/>
      <w:r>
        <w:t xml:space="preserve"> где кончаются те капиталы, при помощи которых осуществляется производство средств потребления в пределах удовлетв</w:t>
      </w:r>
      <w:r>
        <w:t>о</w:t>
      </w:r>
      <w:r>
        <w:t>рения текущих потребностей.</w:t>
      </w:r>
    </w:p>
    <w:p w:rsidR="00000000" w:rsidRDefault="002945EC">
      <w:pPr>
        <w:spacing w:line="220" w:lineRule="auto"/>
        <w:ind w:firstLine="709"/>
        <w:rPr>
          <w:sz w:val="28"/>
        </w:rPr>
      </w:pPr>
      <w:r>
        <w:rPr>
          <w:sz w:val="28"/>
        </w:rPr>
        <w:t>Поэтому нет никаких оснований с точки зр</w:t>
      </w:r>
      <w:r>
        <w:rPr>
          <w:sz w:val="28"/>
        </w:rPr>
        <w:t xml:space="preserve">ения способности всего </w:t>
      </w:r>
      <w:r>
        <w:rPr>
          <w:sz w:val="28"/>
        </w:rPr>
        <w:lastRenderedPageBreak/>
        <w:t xml:space="preserve">производственного аппарата к расширению воспроизводства отделять от группы </w:t>
      </w:r>
      <w:r>
        <w:rPr>
          <w:i/>
          <w:sz w:val="28"/>
        </w:rPr>
        <w:t>£</w:t>
      </w:r>
      <w:r>
        <w:rPr>
          <w:sz w:val="28"/>
        </w:rPr>
        <w:t xml:space="preserve"> какую-либо часть производства, которая так или иначе лишь уч</w:t>
      </w:r>
      <w:r>
        <w:rPr>
          <w:sz w:val="28"/>
        </w:rPr>
        <w:t>а</w:t>
      </w:r>
      <w:r>
        <w:rPr>
          <w:sz w:val="28"/>
        </w:rPr>
        <w:t>ствует в образовании стоимости конечных продуктов, а именно средств потребления, в пределах удо</w:t>
      </w:r>
      <w:r>
        <w:rPr>
          <w:sz w:val="28"/>
        </w:rPr>
        <w:t xml:space="preserve">влетворения текущих потребностей. </w:t>
      </w:r>
      <w:r>
        <w:rPr>
          <w:spacing w:val="60"/>
          <w:sz w:val="28"/>
        </w:rPr>
        <w:t>Таким образом, мы приходим к вывод у, что к разделу</w:t>
      </w:r>
      <w:proofErr w:type="gramStart"/>
      <w:r>
        <w:rPr>
          <w:spacing w:val="60"/>
          <w:sz w:val="28"/>
        </w:rPr>
        <w:t xml:space="preserve"> </w:t>
      </w:r>
      <w:r>
        <w:rPr>
          <w:i/>
          <w:spacing w:val="60"/>
          <w:sz w:val="28"/>
        </w:rPr>
        <w:t>В</w:t>
      </w:r>
      <w:proofErr w:type="gramEnd"/>
      <w:r>
        <w:rPr>
          <w:spacing w:val="60"/>
          <w:sz w:val="28"/>
        </w:rPr>
        <w:t xml:space="preserve"> в нашей постановке вопроса следует отнести все те отрасли производства, которые участвуют так или иначе в образовании стоимости средств п</w:t>
      </w:r>
      <w:r>
        <w:rPr>
          <w:spacing w:val="60"/>
          <w:sz w:val="28"/>
        </w:rPr>
        <w:t>о</w:t>
      </w:r>
      <w:r>
        <w:rPr>
          <w:spacing w:val="60"/>
          <w:sz w:val="28"/>
        </w:rPr>
        <w:t>требления</w:t>
      </w:r>
      <w:r>
        <w:rPr>
          <w:sz w:val="28"/>
        </w:rPr>
        <w:t xml:space="preserve"> в пределах удовлетво</w:t>
      </w:r>
      <w:r>
        <w:rPr>
          <w:sz w:val="28"/>
        </w:rPr>
        <w:t>рения тек</w:t>
      </w:r>
      <w:r>
        <w:rPr>
          <w:sz w:val="28"/>
        </w:rPr>
        <w:t>у</w:t>
      </w:r>
      <w:r>
        <w:rPr>
          <w:sz w:val="28"/>
        </w:rPr>
        <w:t>щих потребностей.</w:t>
      </w:r>
    </w:p>
    <w:p w:rsidR="00000000" w:rsidRDefault="002945EC">
      <w:pPr>
        <w:spacing w:line="240" w:lineRule="auto"/>
        <w:ind w:firstLine="709"/>
        <w:rPr>
          <w:sz w:val="28"/>
        </w:rPr>
      </w:pPr>
      <w:r>
        <w:rPr>
          <w:sz w:val="28"/>
        </w:rPr>
        <w:t>К тому разделу, в котором сосредоточена по схеме Маркса вся сто</w:t>
      </w:r>
      <w:r>
        <w:rPr>
          <w:sz w:val="28"/>
        </w:rPr>
        <w:t>и</w:t>
      </w:r>
      <w:r>
        <w:rPr>
          <w:sz w:val="28"/>
        </w:rPr>
        <w:t>мость средств потребления, должны быть отнесены и все те капиталы, к</w:t>
      </w:r>
      <w:r>
        <w:rPr>
          <w:sz w:val="28"/>
        </w:rPr>
        <w:t>о</w:t>
      </w:r>
      <w:r>
        <w:rPr>
          <w:sz w:val="28"/>
        </w:rPr>
        <w:t>торые участвуют в ее создании.</w:t>
      </w:r>
    </w:p>
    <w:p w:rsidR="00000000" w:rsidRDefault="002945EC">
      <w:pPr>
        <w:spacing w:line="220" w:lineRule="auto"/>
        <w:ind w:left="80" w:firstLine="709"/>
        <w:rPr>
          <w:sz w:val="28"/>
        </w:rPr>
      </w:pPr>
      <w:r>
        <w:rPr>
          <w:sz w:val="28"/>
        </w:rPr>
        <w:t>Разумеется, составляющими этой стоимости не могут быть те сто</w:t>
      </w:r>
      <w:r>
        <w:rPr>
          <w:sz w:val="28"/>
        </w:rPr>
        <w:t>и</w:t>
      </w:r>
      <w:r>
        <w:rPr>
          <w:sz w:val="28"/>
        </w:rPr>
        <w:t>мо</w:t>
      </w:r>
      <w:r>
        <w:rPr>
          <w:sz w:val="28"/>
        </w:rPr>
        <w:t xml:space="preserve">сти, которые выражают прирост основного и оборотного </w:t>
      </w:r>
      <w:r>
        <w:rPr>
          <w:sz w:val="28"/>
        </w:rPr>
        <w:t>капиталов гру</w:t>
      </w:r>
      <w:r>
        <w:rPr>
          <w:sz w:val="28"/>
        </w:rPr>
        <w:t>п</w:t>
      </w:r>
      <w:r>
        <w:rPr>
          <w:sz w:val="28"/>
        </w:rPr>
        <w:t>пы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В</w:t>
      </w:r>
      <w:proofErr w:type="gramEnd"/>
      <w:r>
        <w:rPr>
          <w:sz w:val="28"/>
        </w:rPr>
        <w:t xml:space="preserve"> или замену их по «моральным» причинам.</w:t>
      </w:r>
    </w:p>
    <w:p w:rsidR="00000000" w:rsidRDefault="002945EC">
      <w:pPr>
        <w:spacing w:line="220" w:lineRule="auto"/>
        <w:ind w:left="120" w:firstLine="709"/>
        <w:rPr>
          <w:sz w:val="28"/>
        </w:rPr>
      </w:pPr>
      <w:r>
        <w:rPr>
          <w:sz w:val="28"/>
        </w:rPr>
        <w:t xml:space="preserve">Эти средства должны быть получены лишь от раздела </w:t>
      </w:r>
      <w:r>
        <w:rPr>
          <w:i/>
          <w:sz w:val="28"/>
        </w:rPr>
        <w:t>А</w:t>
      </w:r>
      <w:r>
        <w:rPr>
          <w:sz w:val="28"/>
        </w:rPr>
        <w:t>. В сто</w:t>
      </w:r>
      <w:r>
        <w:rPr>
          <w:sz w:val="28"/>
        </w:rPr>
        <w:t>и</w:t>
      </w:r>
      <w:r>
        <w:rPr>
          <w:sz w:val="28"/>
        </w:rPr>
        <w:t xml:space="preserve">мость производства группы </w:t>
      </w:r>
      <w:r>
        <w:rPr>
          <w:i/>
          <w:sz w:val="28"/>
        </w:rPr>
        <w:t>В</w:t>
      </w:r>
      <w:r>
        <w:rPr>
          <w:sz w:val="28"/>
        </w:rPr>
        <w:t xml:space="preserve"> может входить лишь стоимость сырья и та часть орудий и ср</w:t>
      </w:r>
      <w:r>
        <w:rPr>
          <w:sz w:val="28"/>
        </w:rPr>
        <w:t>едств производства, которые использ</w:t>
      </w:r>
      <w:r>
        <w:rPr>
          <w:sz w:val="28"/>
        </w:rPr>
        <w:t>у</w:t>
      </w:r>
      <w:r>
        <w:rPr>
          <w:sz w:val="28"/>
        </w:rPr>
        <w:t>ю</w:t>
      </w:r>
      <w:r>
        <w:rPr>
          <w:sz w:val="28"/>
        </w:rPr>
        <w:t>тся и сн</w:t>
      </w:r>
      <w:r>
        <w:rPr>
          <w:sz w:val="28"/>
        </w:rPr>
        <w:t>а</w:t>
      </w:r>
      <w:r>
        <w:rPr>
          <w:sz w:val="28"/>
        </w:rPr>
        <w:t>ш</w:t>
      </w:r>
      <w:r>
        <w:rPr>
          <w:sz w:val="28"/>
        </w:rPr>
        <w:t>и</w:t>
      </w:r>
      <w:r>
        <w:rPr>
          <w:sz w:val="28"/>
        </w:rPr>
        <w:t>в</w:t>
      </w:r>
      <w:r>
        <w:rPr>
          <w:sz w:val="28"/>
        </w:rPr>
        <w:t>а</w:t>
      </w:r>
      <w:r>
        <w:rPr>
          <w:sz w:val="28"/>
        </w:rPr>
        <w:t>ются при изготовлении каждого данного выпуска средств потребл</w:t>
      </w:r>
      <w:r>
        <w:rPr>
          <w:sz w:val="28"/>
        </w:rPr>
        <w:t>е</w:t>
      </w:r>
      <w:r>
        <w:rPr>
          <w:sz w:val="28"/>
        </w:rPr>
        <w:t>ния, но не те средства производства и средства потребления, которые н</w:t>
      </w:r>
      <w:r>
        <w:rPr>
          <w:sz w:val="28"/>
        </w:rPr>
        <w:t>а</w:t>
      </w:r>
      <w:r>
        <w:rPr>
          <w:sz w:val="28"/>
        </w:rPr>
        <w:t>ка</w:t>
      </w:r>
      <w:r>
        <w:rPr>
          <w:sz w:val="28"/>
        </w:rPr>
        <w:t>п</w:t>
      </w:r>
      <w:r>
        <w:rPr>
          <w:sz w:val="28"/>
        </w:rPr>
        <w:t>лив</w:t>
      </w:r>
      <w:r>
        <w:rPr>
          <w:sz w:val="28"/>
        </w:rPr>
        <w:t>а</w:t>
      </w:r>
      <w:r>
        <w:rPr>
          <w:sz w:val="28"/>
        </w:rPr>
        <w:t xml:space="preserve">ются для расширения производства, с </w:t>
      </w:r>
      <w:proofErr w:type="gramStart"/>
      <w:r>
        <w:rPr>
          <w:sz w:val="28"/>
        </w:rPr>
        <w:t>тем</w:t>
      </w:r>
      <w:proofErr w:type="gramEnd"/>
      <w:r>
        <w:rPr>
          <w:sz w:val="28"/>
        </w:rPr>
        <w:t xml:space="preserve"> чтобы лишь впоследс</w:t>
      </w:r>
      <w:r>
        <w:rPr>
          <w:sz w:val="28"/>
        </w:rPr>
        <w:t>т</w:t>
      </w:r>
      <w:r>
        <w:rPr>
          <w:sz w:val="28"/>
        </w:rPr>
        <w:t>вии</w:t>
      </w:r>
      <w:r>
        <w:rPr>
          <w:sz w:val="28"/>
        </w:rPr>
        <w:t xml:space="preserve"> во</w:t>
      </w:r>
      <w:r>
        <w:rPr>
          <w:sz w:val="28"/>
        </w:rPr>
        <w:t>й</w:t>
      </w:r>
      <w:r>
        <w:rPr>
          <w:sz w:val="28"/>
        </w:rPr>
        <w:t xml:space="preserve">ти в </w:t>
      </w:r>
      <w:r>
        <w:rPr>
          <w:spacing w:val="60"/>
          <w:sz w:val="28"/>
        </w:rPr>
        <w:t>пределах износа</w:t>
      </w:r>
      <w:r>
        <w:rPr>
          <w:sz w:val="28"/>
        </w:rPr>
        <w:t xml:space="preserve"> и использования в стоимость тех средств п</w:t>
      </w:r>
      <w:r>
        <w:rPr>
          <w:sz w:val="28"/>
        </w:rPr>
        <w:t>о</w:t>
      </w:r>
      <w:r>
        <w:rPr>
          <w:sz w:val="28"/>
        </w:rPr>
        <w:t>требления, которые будут произведены на основе расширенн</w:t>
      </w:r>
      <w:r>
        <w:rPr>
          <w:sz w:val="28"/>
        </w:rPr>
        <w:t>о</w:t>
      </w:r>
      <w:r>
        <w:rPr>
          <w:sz w:val="28"/>
        </w:rPr>
        <w:t>го кап</w:t>
      </w:r>
      <w:r>
        <w:rPr>
          <w:sz w:val="28"/>
        </w:rPr>
        <w:t>и</w:t>
      </w:r>
      <w:r>
        <w:rPr>
          <w:sz w:val="28"/>
        </w:rPr>
        <w:t>т</w:t>
      </w:r>
      <w:r>
        <w:rPr>
          <w:sz w:val="28"/>
        </w:rPr>
        <w:t>а</w:t>
      </w:r>
      <w:r>
        <w:rPr>
          <w:sz w:val="28"/>
        </w:rPr>
        <w:t>ла. При этом износ орудий производства группы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В</w:t>
      </w:r>
      <w:proofErr w:type="gramEnd"/>
      <w:r>
        <w:rPr>
          <w:i/>
          <w:sz w:val="28"/>
        </w:rPr>
        <w:t>,</w:t>
      </w:r>
      <w:r>
        <w:rPr>
          <w:sz w:val="28"/>
        </w:rPr>
        <w:t xml:space="preserve"> согласно нашему о</w:t>
      </w:r>
      <w:r>
        <w:rPr>
          <w:sz w:val="28"/>
        </w:rPr>
        <w:t>п</w:t>
      </w:r>
      <w:r>
        <w:rPr>
          <w:sz w:val="28"/>
        </w:rPr>
        <w:t xml:space="preserve">ределению Группы </w:t>
      </w:r>
      <w:r>
        <w:rPr>
          <w:i/>
          <w:sz w:val="28"/>
        </w:rPr>
        <w:t>В,</w:t>
      </w:r>
      <w:r>
        <w:rPr>
          <w:sz w:val="28"/>
        </w:rPr>
        <w:t xml:space="preserve"> должен быть восстановлен в этой же г</w:t>
      </w:r>
      <w:r>
        <w:rPr>
          <w:sz w:val="28"/>
        </w:rPr>
        <w:t>руппе.</w:t>
      </w:r>
    </w:p>
    <w:p w:rsidR="00000000" w:rsidRDefault="002945EC">
      <w:pPr>
        <w:spacing w:line="220" w:lineRule="auto"/>
        <w:ind w:firstLine="709"/>
        <w:rPr>
          <w:sz w:val="28"/>
        </w:rPr>
      </w:pPr>
      <w:r>
        <w:rPr>
          <w:spacing w:val="60"/>
          <w:sz w:val="28"/>
        </w:rPr>
        <w:t>Определенная таким образом группа</w:t>
      </w:r>
      <w:proofErr w:type="gramStart"/>
      <w:r>
        <w:rPr>
          <w:spacing w:val="60"/>
          <w:sz w:val="28"/>
        </w:rPr>
        <w:t xml:space="preserve"> </w:t>
      </w:r>
      <w:r>
        <w:rPr>
          <w:i/>
          <w:spacing w:val="60"/>
          <w:sz w:val="28"/>
        </w:rPr>
        <w:t>В</w:t>
      </w:r>
      <w:proofErr w:type="gramEnd"/>
      <w:r>
        <w:rPr>
          <w:spacing w:val="60"/>
          <w:sz w:val="28"/>
        </w:rPr>
        <w:t xml:space="preserve"> облад</w:t>
      </w:r>
      <w:r>
        <w:rPr>
          <w:spacing w:val="60"/>
          <w:sz w:val="28"/>
        </w:rPr>
        <w:t>а</w:t>
      </w:r>
      <w:r>
        <w:rPr>
          <w:spacing w:val="60"/>
          <w:sz w:val="28"/>
        </w:rPr>
        <w:t>ет замечательным свойством, а именно, она сп</w:t>
      </w:r>
      <w:r>
        <w:rPr>
          <w:spacing w:val="60"/>
          <w:sz w:val="28"/>
        </w:rPr>
        <w:t>о</w:t>
      </w:r>
      <w:r>
        <w:rPr>
          <w:spacing w:val="60"/>
          <w:sz w:val="28"/>
        </w:rPr>
        <w:t xml:space="preserve">собна существовать и без группы </w:t>
      </w:r>
      <w:r>
        <w:rPr>
          <w:i/>
          <w:spacing w:val="60"/>
          <w:sz w:val="28"/>
        </w:rPr>
        <w:t>А,</w:t>
      </w:r>
      <w:r>
        <w:rPr>
          <w:spacing w:val="60"/>
          <w:sz w:val="28"/>
        </w:rPr>
        <w:t xml:space="preserve"> но лишь ос</w:t>
      </w:r>
      <w:r>
        <w:rPr>
          <w:spacing w:val="60"/>
          <w:sz w:val="28"/>
        </w:rPr>
        <w:t>у</w:t>
      </w:r>
      <w:r>
        <w:rPr>
          <w:spacing w:val="60"/>
          <w:sz w:val="28"/>
        </w:rPr>
        <w:t xml:space="preserve">ществляя простое воспроизводство. </w:t>
      </w:r>
      <w:r>
        <w:rPr>
          <w:sz w:val="28"/>
        </w:rPr>
        <w:t>Таким образом, исх</w:t>
      </w:r>
      <w:r>
        <w:rPr>
          <w:sz w:val="28"/>
        </w:rPr>
        <w:t>о</w:t>
      </w:r>
      <w:r>
        <w:rPr>
          <w:sz w:val="28"/>
        </w:rPr>
        <w:t>дя из анализа того, что необходимо для уточнения деления произв</w:t>
      </w:r>
      <w:r>
        <w:rPr>
          <w:sz w:val="28"/>
        </w:rPr>
        <w:t xml:space="preserve">одства с точки зрения определения стоимости производства средств потребления в пределах текущих потребностей, мы получили подтверждение той мысли, которую мы высказали выше, </w:t>
      </w:r>
      <w:r>
        <w:rPr>
          <w:spacing w:val="60"/>
          <w:sz w:val="28"/>
        </w:rPr>
        <w:t>о необходимости разделения всего производства на часть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В</w:t>
      </w:r>
      <w:proofErr w:type="gramEnd"/>
      <w:r>
        <w:rPr>
          <w:sz w:val="28"/>
        </w:rPr>
        <w:t>, способную поддерживать п</w:t>
      </w:r>
      <w:r>
        <w:rPr>
          <w:sz w:val="28"/>
        </w:rPr>
        <w:t>о</w:t>
      </w:r>
      <w:r>
        <w:rPr>
          <w:sz w:val="28"/>
        </w:rPr>
        <w:t>требление на каждом данном уровне и при прекращении притока от гру</w:t>
      </w:r>
      <w:r>
        <w:rPr>
          <w:sz w:val="28"/>
        </w:rPr>
        <w:t>п</w:t>
      </w:r>
      <w:r>
        <w:rPr>
          <w:sz w:val="28"/>
        </w:rPr>
        <w:t xml:space="preserve">пы </w:t>
      </w:r>
      <w:r>
        <w:rPr>
          <w:i/>
          <w:sz w:val="28"/>
        </w:rPr>
        <w:t>А</w:t>
      </w:r>
      <w:r>
        <w:rPr>
          <w:sz w:val="28"/>
        </w:rPr>
        <w:t xml:space="preserve"> средств„производства и средств потребления для пополнения капит</w:t>
      </w:r>
      <w:r>
        <w:rPr>
          <w:sz w:val="28"/>
        </w:rPr>
        <w:t>а</w:t>
      </w:r>
      <w:r>
        <w:rPr>
          <w:sz w:val="28"/>
        </w:rPr>
        <w:t>лов группы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В</w:t>
      </w:r>
      <w:proofErr w:type="gramEnd"/>
      <w:r>
        <w:rPr>
          <w:i/>
          <w:sz w:val="28"/>
        </w:rPr>
        <w:t>,</w:t>
      </w:r>
      <w:r>
        <w:rPr>
          <w:sz w:val="28"/>
        </w:rPr>
        <w:t xml:space="preserve"> </w:t>
      </w:r>
      <w:r>
        <w:rPr>
          <w:spacing w:val="60"/>
          <w:sz w:val="28"/>
        </w:rPr>
        <w:t>и часть</w:t>
      </w:r>
      <w:r>
        <w:rPr>
          <w:sz w:val="28"/>
        </w:rPr>
        <w:t xml:space="preserve"> </w:t>
      </w:r>
      <w:r>
        <w:rPr>
          <w:i/>
          <w:sz w:val="28"/>
        </w:rPr>
        <w:t>А,</w:t>
      </w:r>
      <w:r>
        <w:rPr>
          <w:sz w:val="28"/>
        </w:rPr>
        <w:t xml:space="preserve"> снабжающую и группу </w:t>
      </w:r>
      <w:r>
        <w:rPr>
          <w:i/>
          <w:sz w:val="28"/>
        </w:rPr>
        <w:t>В</w:t>
      </w:r>
      <w:r>
        <w:rPr>
          <w:sz w:val="28"/>
        </w:rPr>
        <w:t xml:space="preserve"> и себя всеми необх</w:t>
      </w:r>
      <w:r>
        <w:rPr>
          <w:sz w:val="28"/>
        </w:rPr>
        <w:t>о</w:t>
      </w:r>
      <w:r>
        <w:rPr>
          <w:sz w:val="28"/>
        </w:rPr>
        <w:t>димыми капиталами для расширения воспроизво</w:t>
      </w:r>
      <w:r>
        <w:rPr>
          <w:sz w:val="28"/>
        </w:rPr>
        <w:t>д</w:t>
      </w:r>
      <w:r>
        <w:rPr>
          <w:sz w:val="28"/>
        </w:rPr>
        <w:t>ства.</w:t>
      </w:r>
    </w:p>
    <w:p w:rsidR="00000000" w:rsidRDefault="002945EC">
      <w:pPr>
        <w:spacing w:line="220" w:lineRule="auto"/>
        <w:ind w:left="80"/>
        <w:rPr>
          <w:sz w:val="28"/>
        </w:rPr>
      </w:pPr>
      <w:r>
        <w:rPr>
          <w:sz w:val="28"/>
        </w:rPr>
        <w:t>Так</w:t>
      </w:r>
      <w:r>
        <w:rPr>
          <w:sz w:val="28"/>
        </w:rPr>
        <w:t>им образом, исходя из деления Маркса, мы пришли к новому д</w:t>
      </w:r>
      <w:r>
        <w:rPr>
          <w:sz w:val="28"/>
        </w:rPr>
        <w:t>е</w:t>
      </w:r>
      <w:r>
        <w:rPr>
          <w:sz w:val="28"/>
        </w:rPr>
        <w:t xml:space="preserve">лению, которое, однако, также отвечает другому делению – Маркса же на простое и расширенное воспроизводство, на «производство доходов» и «производство капиталов». Чтобы не происходило путаницы, мы </w:t>
      </w:r>
      <w:r>
        <w:rPr>
          <w:sz w:val="28"/>
        </w:rPr>
        <w:t>обозн</w:t>
      </w:r>
      <w:r>
        <w:rPr>
          <w:sz w:val="28"/>
        </w:rPr>
        <w:t>а</w:t>
      </w:r>
      <w:r>
        <w:rPr>
          <w:sz w:val="28"/>
        </w:rPr>
        <w:t xml:space="preserve">чаем в дальнейшем через букву </w:t>
      </w:r>
      <w:r>
        <w:rPr>
          <w:i/>
          <w:sz w:val="28"/>
        </w:rPr>
        <w:t xml:space="preserve">П </w:t>
      </w:r>
      <w:r>
        <w:rPr>
          <w:sz w:val="28"/>
        </w:rPr>
        <w:t>то, что мы развили из марксова раздела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В</w:t>
      </w:r>
      <w:proofErr w:type="gramEnd"/>
      <w:r>
        <w:rPr>
          <w:i/>
          <w:sz w:val="28"/>
        </w:rPr>
        <w:t>,</w:t>
      </w:r>
      <w:r>
        <w:rPr>
          <w:sz w:val="28"/>
        </w:rPr>
        <w:t xml:space="preserve"> и через букву </w:t>
      </w:r>
      <w:r>
        <w:rPr>
          <w:i/>
          <w:sz w:val="28"/>
        </w:rPr>
        <w:t>У</w:t>
      </w:r>
      <w:r>
        <w:rPr>
          <w:sz w:val="28"/>
        </w:rPr>
        <w:t xml:space="preserve"> остальную часть производства, развитую нами из ма</w:t>
      </w:r>
      <w:r>
        <w:rPr>
          <w:sz w:val="28"/>
        </w:rPr>
        <w:t>р</w:t>
      </w:r>
      <w:r>
        <w:rPr>
          <w:sz w:val="28"/>
        </w:rPr>
        <w:t xml:space="preserve">ксова раздела </w:t>
      </w:r>
      <w:r>
        <w:rPr>
          <w:i/>
          <w:sz w:val="28"/>
        </w:rPr>
        <w:t>А.</w:t>
      </w:r>
    </w:p>
    <w:p w:rsidR="00000000" w:rsidRDefault="002945EC">
      <w:pPr>
        <w:spacing w:line="220" w:lineRule="auto"/>
        <w:ind w:left="80"/>
        <w:rPr>
          <w:sz w:val="28"/>
        </w:rPr>
      </w:pPr>
      <w:r>
        <w:rPr>
          <w:sz w:val="28"/>
        </w:rPr>
        <w:t xml:space="preserve">Все части производства </w:t>
      </w:r>
      <w:proofErr w:type="gramStart"/>
      <w:r>
        <w:rPr>
          <w:i/>
          <w:sz w:val="28"/>
        </w:rPr>
        <w:t>П</w:t>
      </w:r>
      <w:proofErr w:type="gramEnd"/>
      <w:r>
        <w:rPr>
          <w:sz w:val="28"/>
        </w:rPr>
        <w:t xml:space="preserve"> лишь стадии единого производственного процесса, конечным продуктом к</w:t>
      </w:r>
      <w:r>
        <w:rPr>
          <w:sz w:val="28"/>
        </w:rPr>
        <w:t>оторого являются средства потребления в пределах удовлетворения текущих потребностей.</w:t>
      </w:r>
    </w:p>
    <w:p w:rsidR="00000000" w:rsidRDefault="002945EC">
      <w:pPr>
        <w:spacing w:line="220" w:lineRule="auto"/>
        <w:ind w:left="80"/>
        <w:rPr>
          <w:sz w:val="28"/>
        </w:rPr>
      </w:pPr>
      <w:r>
        <w:rPr>
          <w:sz w:val="28"/>
        </w:rPr>
        <w:lastRenderedPageBreak/>
        <w:t>Стоимость, вновь произведенная в течение года, состоит только из трудовых затрат</w:t>
      </w:r>
      <w:r>
        <w:rPr>
          <w:rStyle w:val="a5"/>
        </w:rPr>
        <w:footnoteReference w:id="4"/>
      </w:r>
      <w:r>
        <w:rPr>
          <w:sz w:val="28"/>
        </w:rPr>
        <w:t>:</w:t>
      </w:r>
    </w:p>
    <w:p w:rsidR="00000000" w:rsidRDefault="002945EC">
      <w:pPr>
        <w:pStyle w:val="FR1"/>
        <w:spacing w:before="0"/>
        <w:ind w:left="200"/>
        <w:rPr>
          <w:sz w:val="28"/>
        </w:rPr>
      </w:pPr>
      <w:r>
        <w:rPr>
          <w:i/>
          <w:sz w:val="28"/>
          <w:lang w:val="en-US"/>
        </w:rPr>
        <w:t>v</w:t>
      </w:r>
      <w:r w:rsidRPr="002945EC">
        <w:rPr>
          <w:i/>
          <w:sz w:val="28"/>
        </w:rPr>
        <w:t xml:space="preserve"> + </w:t>
      </w:r>
      <w:r>
        <w:rPr>
          <w:i/>
          <w:sz w:val="28"/>
          <w:lang w:val="en-US"/>
        </w:rPr>
        <w:t>m</w:t>
      </w:r>
    </w:p>
    <w:p w:rsidR="00000000" w:rsidRDefault="002945EC">
      <w:pPr>
        <w:spacing w:before="80" w:line="240" w:lineRule="auto"/>
        <w:ind w:firstLine="0"/>
        <w:rPr>
          <w:sz w:val="28"/>
        </w:rPr>
      </w:pPr>
      <w:r>
        <w:rPr>
          <w:sz w:val="28"/>
        </w:rPr>
        <w:t xml:space="preserve">Поэтому конечный продукт группы </w:t>
      </w:r>
      <w:r>
        <w:rPr>
          <w:i/>
          <w:sz w:val="28"/>
        </w:rPr>
        <w:t>Л</w:t>
      </w:r>
      <w:r>
        <w:rPr>
          <w:sz w:val="28"/>
        </w:rPr>
        <w:t xml:space="preserve"> выражается </w:t>
      </w:r>
      <w:proofErr w:type="gramStart"/>
      <w:r>
        <w:rPr>
          <w:sz w:val="28"/>
        </w:rPr>
        <w:t>через</w:t>
      </w:r>
      <w:proofErr w:type="gramEnd"/>
      <w:r>
        <w:rPr>
          <w:sz w:val="28"/>
        </w:rPr>
        <w:t>:</w:t>
      </w:r>
    </w:p>
    <w:p w:rsidR="00000000" w:rsidRDefault="002945EC">
      <w:pPr>
        <w:pStyle w:val="FR1"/>
        <w:spacing w:before="80"/>
        <w:ind w:left="120"/>
        <w:rPr>
          <w:sz w:val="28"/>
        </w:rPr>
      </w:pPr>
      <w:proofErr w:type="gramStart"/>
      <w:r>
        <w:rPr>
          <w:sz w:val="28"/>
          <w:lang w:val="en-US"/>
        </w:rPr>
        <w:t>v</w:t>
      </w:r>
      <w:r>
        <w:rPr>
          <w:sz w:val="28"/>
          <w:vertAlign w:val="subscript"/>
          <w:lang w:val="en-US"/>
        </w:rPr>
        <w:t>n</w:t>
      </w:r>
      <w:proofErr w:type="gramEnd"/>
      <w:r w:rsidRPr="002945EC">
        <w:rPr>
          <w:sz w:val="28"/>
          <w:vertAlign w:val="subscript"/>
        </w:rPr>
        <w:t xml:space="preserve"> </w:t>
      </w:r>
      <w:r w:rsidRPr="002945EC">
        <w:rPr>
          <w:sz w:val="28"/>
        </w:rPr>
        <w:t xml:space="preserve">+ </w:t>
      </w:r>
      <w:r>
        <w:rPr>
          <w:sz w:val="28"/>
          <w:lang w:val="en-US"/>
        </w:rPr>
        <w:t>m</w:t>
      </w:r>
      <w:r>
        <w:rPr>
          <w:sz w:val="28"/>
          <w:vertAlign w:val="subscript"/>
          <w:lang w:val="en-US"/>
        </w:rPr>
        <w:t>n</w:t>
      </w:r>
    </w:p>
    <w:p w:rsidR="00000000" w:rsidRDefault="002945EC">
      <w:pPr>
        <w:spacing w:before="40" w:line="220" w:lineRule="auto"/>
        <w:ind w:left="40" w:firstLine="0"/>
        <w:rPr>
          <w:sz w:val="28"/>
        </w:rPr>
      </w:pPr>
      <w:r>
        <w:rPr>
          <w:sz w:val="28"/>
        </w:rPr>
        <w:t xml:space="preserve">а </w:t>
      </w:r>
      <w:proofErr w:type="gramStart"/>
      <w:r>
        <w:rPr>
          <w:sz w:val="28"/>
        </w:rPr>
        <w:t>в новь</w:t>
      </w:r>
      <w:proofErr w:type="gramEnd"/>
      <w:r>
        <w:rPr>
          <w:sz w:val="28"/>
        </w:rPr>
        <w:t>, произведенн</w:t>
      </w:r>
      <w:r>
        <w:rPr>
          <w:sz w:val="28"/>
        </w:rPr>
        <w:t>ая стоимость в. группе У. опред</w:t>
      </w:r>
      <w:r>
        <w:rPr>
          <w:sz w:val="28"/>
        </w:rPr>
        <w:t>е</w:t>
      </w:r>
      <w:r>
        <w:rPr>
          <w:sz w:val="28"/>
        </w:rPr>
        <w:t>ляется выражением:</w:t>
      </w:r>
    </w:p>
    <w:p w:rsidR="00000000" w:rsidRPr="002945EC" w:rsidRDefault="002945EC">
      <w:pPr>
        <w:pStyle w:val="FR1"/>
        <w:spacing w:before="0"/>
        <w:ind w:left="0"/>
        <w:rPr>
          <w:sz w:val="28"/>
        </w:rPr>
      </w:pPr>
      <w:proofErr w:type="gramStart"/>
      <w:r>
        <w:rPr>
          <w:i/>
          <w:sz w:val="28"/>
          <w:lang w:val="en-US"/>
        </w:rPr>
        <w:t>v</w:t>
      </w:r>
      <w:r>
        <w:rPr>
          <w:i/>
          <w:sz w:val="28"/>
          <w:vertAlign w:val="subscript"/>
        </w:rPr>
        <w:t>у</w:t>
      </w:r>
      <w:proofErr w:type="gramEnd"/>
      <w:r w:rsidRPr="002945EC">
        <w:rPr>
          <w:i/>
          <w:sz w:val="28"/>
        </w:rPr>
        <w:t xml:space="preserve"> + </w:t>
      </w:r>
      <w:r>
        <w:rPr>
          <w:i/>
          <w:sz w:val="28"/>
          <w:lang w:val="en-US"/>
        </w:rPr>
        <w:t>m</w:t>
      </w:r>
      <w:r w:rsidRPr="002945EC">
        <w:rPr>
          <w:i/>
          <w:sz w:val="28"/>
          <w:vertAlign w:val="subscript"/>
        </w:rPr>
        <w:t>у</w:t>
      </w:r>
    </w:p>
    <w:p w:rsidR="00000000" w:rsidRDefault="002945EC">
      <w:pPr>
        <w:pStyle w:val="20"/>
      </w:pPr>
      <w:r>
        <w:t xml:space="preserve">Эти выражения исключают возможность повторного учета. </w:t>
      </w:r>
    </w:p>
    <w:p w:rsidR="00000000" w:rsidRDefault="002945EC">
      <w:pPr>
        <w:spacing w:line="220" w:lineRule="auto"/>
        <w:ind w:firstLine="709"/>
        <w:rPr>
          <w:sz w:val="28"/>
        </w:rPr>
      </w:pPr>
      <w:r>
        <w:rPr>
          <w:sz w:val="28"/>
        </w:rPr>
        <w:t>Единственным критерием предлагаемого нами деления является н</w:t>
      </w:r>
      <w:r>
        <w:rPr>
          <w:sz w:val="28"/>
        </w:rPr>
        <w:t>а</w:t>
      </w:r>
      <w:r>
        <w:rPr>
          <w:sz w:val="28"/>
        </w:rPr>
        <w:t xml:space="preserve">значение производства, с точки зрения того, служит ли оно для </w:t>
      </w:r>
      <w:r>
        <w:rPr>
          <w:spacing w:val="60"/>
          <w:sz w:val="28"/>
        </w:rPr>
        <w:t>увел</w:t>
      </w:r>
      <w:r>
        <w:rPr>
          <w:spacing w:val="60"/>
          <w:sz w:val="28"/>
        </w:rPr>
        <w:t>и</w:t>
      </w:r>
      <w:r>
        <w:rPr>
          <w:spacing w:val="60"/>
          <w:sz w:val="28"/>
        </w:rPr>
        <w:t>чения или заме</w:t>
      </w:r>
      <w:r>
        <w:rPr>
          <w:spacing w:val="60"/>
          <w:sz w:val="28"/>
        </w:rPr>
        <w:t>ны</w:t>
      </w:r>
      <w:r>
        <w:rPr>
          <w:sz w:val="28"/>
        </w:rPr>
        <w:t xml:space="preserve"> (по моральным причинам) капиталов или его н</w:t>
      </w:r>
      <w:r>
        <w:rPr>
          <w:sz w:val="28"/>
        </w:rPr>
        <w:t>а</w:t>
      </w:r>
      <w:r>
        <w:rPr>
          <w:sz w:val="28"/>
        </w:rPr>
        <w:t xml:space="preserve">значение состоит лишь в том, чтобы </w:t>
      </w:r>
      <w:r>
        <w:rPr>
          <w:spacing w:val="60"/>
          <w:sz w:val="28"/>
        </w:rPr>
        <w:t>поддерживать потребл</w:t>
      </w:r>
      <w:r>
        <w:rPr>
          <w:spacing w:val="60"/>
          <w:sz w:val="28"/>
        </w:rPr>
        <w:t>е</w:t>
      </w:r>
      <w:r>
        <w:rPr>
          <w:spacing w:val="60"/>
          <w:sz w:val="28"/>
        </w:rPr>
        <w:t>ние</w:t>
      </w:r>
      <w:r>
        <w:rPr>
          <w:sz w:val="28"/>
        </w:rPr>
        <w:t xml:space="preserve"> на каждом данном уровне.</w:t>
      </w:r>
    </w:p>
    <w:p w:rsidR="00000000" w:rsidRDefault="002945EC">
      <w:pPr>
        <w:spacing w:line="220" w:lineRule="auto"/>
        <w:ind w:firstLine="709"/>
        <w:rPr>
          <w:sz w:val="28"/>
        </w:rPr>
      </w:pPr>
      <w:r>
        <w:rPr>
          <w:sz w:val="28"/>
        </w:rPr>
        <w:t>Для большей наглядности мы представили на схеме (график 1) пр</w:t>
      </w:r>
      <w:r>
        <w:rPr>
          <w:sz w:val="28"/>
        </w:rPr>
        <w:t>о</w:t>
      </w:r>
      <w:r>
        <w:rPr>
          <w:sz w:val="28"/>
        </w:rPr>
        <w:t>цесс расширенного воспроизводства в абстрактной форме и в усло</w:t>
      </w:r>
      <w:r>
        <w:rPr>
          <w:sz w:val="28"/>
        </w:rPr>
        <w:t>виях замкнутого хозяйства, приняв за основу то деление, к которому пришли, исходя из схемы Маркса</w:t>
      </w:r>
      <w:r>
        <w:rPr>
          <w:rStyle w:val="a5"/>
        </w:rPr>
        <w:footnoteReference w:id="5"/>
      </w:r>
      <w:r>
        <w:rPr>
          <w:sz w:val="28"/>
        </w:rPr>
        <w:t xml:space="preserve"> (см. схему на след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тр.).</w:t>
      </w:r>
    </w:p>
    <w:p w:rsidR="00000000" w:rsidRDefault="002945EC">
      <w:pPr>
        <w:spacing w:line="220" w:lineRule="auto"/>
        <w:ind w:firstLine="709"/>
        <w:rPr>
          <w:sz w:val="28"/>
        </w:rPr>
      </w:pPr>
      <w:r>
        <w:rPr>
          <w:i/>
          <w:sz w:val="28"/>
        </w:rPr>
        <w:t xml:space="preserve">У  – </w:t>
      </w:r>
      <w:r>
        <w:rPr>
          <w:sz w:val="28"/>
        </w:rPr>
        <w:t xml:space="preserve"> в левой части схемы (поле </w:t>
      </w:r>
      <w:r>
        <w:rPr>
          <w:i/>
          <w:sz w:val="28"/>
        </w:rPr>
        <w:t>У)</w:t>
      </w:r>
      <w:r>
        <w:rPr>
          <w:sz w:val="28"/>
        </w:rPr>
        <w:t xml:space="preserve"> мы сосредоточили производство, обслуживающее увеличение и замену умирающих по моральным прич</w:t>
      </w:r>
      <w:r>
        <w:rPr>
          <w:sz w:val="28"/>
        </w:rPr>
        <w:t>и</w:t>
      </w:r>
      <w:r>
        <w:rPr>
          <w:sz w:val="28"/>
        </w:rPr>
        <w:t>на</w:t>
      </w:r>
      <w:r>
        <w:rPr>
          <w:sz w:val="28"/>
        </w:rPr>
        <w:t>м производственных капиталов. Сумма (без двойного учета) всех ценн</w:t>
      </w:r>
      <w:r>
        <w:rPr>
          <w:sz w:val="28"/>
        </w:rPr>
        <w:t>о</w:t>
      </w:r>
      <w:r>
        <w:rPr>
          <w:sz w:val="28"/>
        </w:rPr>
        <w:t>стей, вновь производимых в группе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У</w:t>
      </w:r>
      <w:proofErr w:type="gramEnd"/>
      <w:r>
        <w:rPr>
          <w:i/>
          <w:sz w:val="28"/>
        </w:rPr>
        <w:t>,</w:t>
      </w:r>
      <w:r>
        <w:rPr>
          <w:sz w:val="28"/>
        </w:rPr>
        <w:t xml:space="preserve"> составляет всю стоимость конечных продуктов в группе </w:t>
      </w:r>
      <w:r>
        <w:rPr>
          <w:i/>
          <w:sz w:val="28"/>
        </w:rPr>
        <w:t>У,</w:t>
      </w:r>
      <w:r>
        <w:rPr>
          <w:sz w:val="28"/>
        </w:rPr>
        <w:t xml:space="preserve"> и именно тех средств производства и потребления, которые увеличивают и заменяют умершие по морал</w:t>
      </w:r>
      <w:r>
        <w:rPr>
          <w:sz w:val="28"/>
        </w:rPr>
        <w:t>ьным причинам части капиталов обеих групп (</w:t>
      </w:r>
      <w:r>
        <w:rPr>
          <w:i/>
          <w:sz w:val="28"/>
        </w:rPr>
        <w:t>У</w:t>
      </w:r>
      <w:r>
        <w:rPr>
          <w:sz w:val="28"/>
        </w:rPr>
        <w:t xml:space="preserve"> и </w:t>
      </w:r>
      <w:r>
        <w:rPr>
          <w:i/>
          <w:sz w:val="28"/>
        </w:rPr>
        <w:t>П).</w:t>
      </w:r>
    </w:p>
    <w:p w:rsidR="00000000" w:rsidRDefault="002945EC">
      <w:pPr>
        <w:spacing w:line="240" w:lineRule="auto"/>
        <w:ind w:right="-6" w:firstLine="709"/>
        <w:rPr>
          <w:sz w:val="24"/>
        </w:rPr>
      </w:pPr>
      <w:proofErr w:type="gramStart"/>
      <w:r>
        <w:rPr>
          <w:i/>
          <w:sz w:val="28"/>
        </w:rPr>
        <w:t>П</w:t>
      </w:r>
      <w:proofErr w:type="gramEnd"/>
      <w:r>
        <w:rPr>
          <w:sz w:val="28"/>
        </w:rPr>
        <w:t xml:space="preserve"> – в правой части схемы (поле </w:t>
      </w:r>
      <w:r>
        <w:rPr>
          <w:i/>
          <w:sz w:val="28"/>
        </w:rPr>
        <w:t>Л)</w:t>
      </w:r>
      <w:r>
        <w:rPr>
          <w:sz w:val="28"/>
        </w:rPr>
        <w:t xml:space="preserve"> представлена часть производства, служащая для производства средств потребления, а также </w:t>
      </w:r>
      <w:r>
        <w:rPr>
          <w:b/>
          <w:sz w:val="28"/>
        </w:rPr>
        <w:t>тех</w:t>
      </w:r>
      <w:r>
        <w:rPr>
          <w:sz w:val="28"/>
        </w:rPr>
        <w:t xml:space="preserve"> средств пр</w:t>
      </w:r>
      <w:r>
        <w:rPr>
          <w:sz w:val="28"/>
        </w:rPr>
        <w:t>о</w:t>
      </w:r>
      <w:r>
        <w:rPr>
          <w:sz w:val="28"/>
        </w:rPr>
        <w:t>изводства, которые необходимы для поддержания объема производства ср</w:t>
      </w:r>
      <w:r>
        <w:rPr>
          <w:sz w:val="28"/>
        </w:rPr>
        <w:t>едств потребления на каждом данном уровне. Сумма (без двойного уч</w:t>
      </w:r>
      <w:r>
        <w:rPr>
          <w:sz w:val="28"/>
        </w:rPr>
        <w:t>е</w:t>
      </w:r>
      <w:r>
        <w:rPr>
          <w:sz w:val="28"/>
        </w:rPr>
        <w:t>та) всех ценностей вновь производимых в части</w:t>
      </w:r>
      <w:r w:rsidRPr="002945EC">
        <w:rPr>
          <w:sz w:val="28"/>
        </w:rPr>
        <w:t xml:space="preserve"> </w:t>
      </w:r>
      <w:proofErr w:type="gramStart"/>
      <w:r w:rsidRPr="002945EC">
        <w:rPr>
          <w:i/>
          <w:sz w:val="28"/>
        </w:rPr>
        <w:t>П</w:t>
      </w:r>
      <w:proofErr w:type="gramEnd"/>
      <w:r w:rsidRPr="002945EC">
        <w:rPr>
          <w:i/>
          <w:sz w:val="28"/>
        </w:rPr>
        <w:t>,</w:t>
      </w:r>
      <w:r>
        <w:rPr>
          <w:sz w:val="28"/>
        </w:rPr>
        <w:t xml:space="preserve"> составляет всю сто</w:t>
      </w:r>
      <w:r>
        <w:rPr>
          <w:sz w:val="28"/>
        </w:rPr>
        <w:t>и</w:t>
      </w:r>
      <w:r>
        <w:rPr>
          <w:sz w:val="28"/>
        </w:rPr>
        <w:t>мость конечных продуктов этой части – средств потребления, использу</w:t>
      </w:r>
      <w:r>
        <w:rPr>
          <w:sz w:val="28"/>
        </w:rPr>
        <w:t>е</w:t>
      </w:r>
      <w:r>
        <w:rPr>
          <w:sz w:val="28"/>
        </w:rPr>
        <w:t>мых для удовлетворения текущих потребностей.</w:t>
      </w:r>
      <w:r>
        <w:rPr>
          <w:sz w:val="24"/>
        </w:rPr>
        <w:t xml:space="preserve"> </w:t>
      </w: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  <w:r>
        <w:rPr>
          <w:sz w:val="28"/>
        </w:rPr>
        <w:t>График I</w:t>
      </w: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  <w:r>
        <w:rPr>
          <w:noProof/>
          <w:snapToGrid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.05pt;margin-top:1.1pt;width:215.4pt;height:162.6pt;z-index:251656704;mso-position-horizontal:absolute;mso-position-horizontal-relative:text;mso-position-vertical:absolute;mso-position-vertical-relative:text" o:allowincell="f" stroked="f">
            <v:textbox style="mso-next-textbox:#_x0000_s1027">
              <w:txbxContent>
                <w:p w:rsidR="00000000" w:rsidRDefault="002945EC">
                  <w:pPr>
                    <w:spacing w:line="240" w:lineRule="auto"/>
                    <w:ind w:firstLine="142"/>
                  </w:pPr>
                  <w:r>
                    <w:t>У – часть производства, служащая для ув</w:t>
                  </w:r>
                  <w:r>
                    <w:t>е</w:t>
                  </w:r>
                  <w:r>
                    <w:t>личения в замены умирающих по моральным причинам производственных капиталов. Су</w:t>
                  </w:r>
                  <w:r>
                    <w:t>м</w:t>
                  </w:r>
                  <w:r>
                    <w:t>ма всех ценностей, производимых вновь в</w:t>
                  </w:r>
                  <w:r>
                    <w:t xml:space="preserve"> группе У, составляет всю стоимость конечных продуктов группы У, т.-е. тех средств прои</w:t>
                  </w:r>
                  <w:r>
                    <w:t>з</w:t>
                  </w:r>
                  <w:r>
                    <w:t>водства и потребления, которые увеличивают или заменяю</w:t>
                  </w:r>
                  <w:proofErr w:type="gramStart"/>
                  <w:r>
                    <w:t>т(</w:t>
                  </w:r>
                  <w:proofErr w:type="gramEnd"/>
                  <w:r>
                    <w:t>умершие по моральным прич</w:t>
                  </w:r>
                  <w:r>
                    <w:t>и</w:t>
                  </w:r>
                  <w:r>
                    <w:t>нам) части капитала обеих групп (У и П).</w:t>
                  </w:r>
                </w:p>
                <w:p w:rsidR="00000000" w:rsidRDefault="002945EC">
                  <w:pPr>
                    <w:ind w:firstLine="0"/>
                  </w:pPr>
                </w:p>
              </w:txbxContent>
            </v:textbox>
          </v:shape>
        </w:pict>
      </w:r>
      <w:r>
        <w:rPr>
          <w:noProof/>
          <w:snapToGrid/>
          <w:sz w:val="28"/>
        </w:rPr>
        <w:pict>
          <v:line id="_x0000_s1029" style="position:absolute;left:0;text-align:left;z-index:251658752;mso-position-horizontal:absolute;mso-position-horizontal-relative:text;mso-position-vertical:absolute;mso-position-vertical-relative:text" from="248.85pt,3.2pt" to="249.15pt,160.4pt" o:allowincell="f"/>
        </w:pict>
      </w:r>
      <w:r>
        <w:rPr>
          <w:noProof/>
          <w:snapToGrid/>
          <w:sz w:val="28"/>
        </w:rPr>
        <w:pict>
          <v:shape id="_x0000_s1028" type="#_x0000_t202" style="position:absolute;left:0;text-align:left;margin-left:262.95pt;margin-top:1.1pt;width:176.4pt;height:167.7pt;z-index:251657728;mso-position-horizontal:absolute;mso-position-horizontal-relative:text;mso-position-vertical:absolute;mso-position-vertical-relative:text" o:allowincell="f" stroked="f">
            <v:textbox>
              <w:txbxContent>
                <w:p w:rsidR="00000000" w:rsidRDefault="002945EC">
                  <w:pPr>
                    <w:pStyle w:val="a8"/>
                    <w:ind w:firstLine="142"/>
                  </w:pPr>
                  <w:proofErr w:type="gramStart"/>
                  <w:r>
                    <w:t>П</w:t>
                  </w:r>
                  <w:proofErr w:type="gramEnd"/>
                  <w:r>
                    <w:t xml:space="preserve"> – часть производства, служащая для произв</w:t>
                  </w:r>
                  <w:r>
                    <w:t>одства средств потребл</w:t>
                  </w:r>
                  <w:r>
                    <w:t>е</w:t>
                  </w:r>
                  <w:r>
                    <w:t>ния, а также средств производства, необходимых для поддержания об</w:t>
                  </w:r>
                  <w:r>
                    <w:t>ъ</w:t>
                  </w:r>
                  <w:r>
                    <w:t>ема производства средств потребл</w:t>
                  </w:r>
                  <w:r>
                    <w:t>е</w:t>
                  </w:r>
                  <w:r>
                    <w:t>ния на каждом данном уровне. Су</w:t>
                  </w:r>
                  <w:r>
                    <w:t>м</w:t>
                  </w:r>
                  <w:r>
                    <w:t>ма (без двойного учета) всех ценн</w:t>
                  </w:r>
                  <w:r>
                    <w:t>о</w:t>
                  </w:r>
                  <w:r>
                    <w:t xml:space="preserve">стей вновь производимых в части </w:t>
                  </w:r>
                  <w:proofErr w:type="gramStart"/>
                  <w:r>
                    <w:t>П</w:t>
                  </w:r>
                  <w:proofErr w:type="gramEnd"/>
                  <w:r>
                    <w:t>, составляет всю стоимость продукто</w:t>
                  </w:r>
                  <w:r>
                    <w:t>в этой части, т.-е. средств потребления, используемых для удовлетворения текущих потребн</w:t>
                  </w:r>
                  <w:r>
                    <w:t>о</w:t>
                  </w:r>
                  <w:r>
                    <w:t>стей..</w:t>
                  </w:r>
                </w:p>
              </w:txbxContent>
            </v:textbox>
          </v:shape>
        </w:pict>
      </w: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jc w:val="left"/>
        <w:rPr>
          <w:sz w:val="28"/>
        </w:rPr>
      </w:pPr>
      <w:r>
        <w:rPr>
          <w:i/>
          <w:sz w:val="28"/>
        </w:rPr>
        <w:t>К</w:t>
      </w:r>
      <w:r>
        <w:rPr>
          <w:i/>
          <w:sz w:val="28"/>
          <w:vertAlign w:val="subscript"/>
        </w:rPr>
        <w:t>у</w:t>
      </w:r>
      <w:r>
        <w:rPr>
          <w:sz w:val="28"/>
        </w:rPr>
        <w:t xml:space="preserve"> и </w:t>
      </w:r>
      <w:r>
        <w:rPr>
          <w:i/>
          <w:sz w:val="28"/>
        </w:rPr>
        <w:t>К</w:t>
      </w:r>
      <w:r>
        <w:rPr>
          <w:i/>
          <w:sz w:val="28"/>
          <w:vertAlign w:val="subscript"/>
        </w:rPr>
        <w:t>п</w:t>
      </w:r>
      <w:r>
        <w:rPr>
          <w:sz w:val="28"/>
        </w:rPr>
        <w:t xml:space="preserve"> представляют сумму основных и оборотных капиталов, ча</w:t>
      </w:r>
      <w:r>
        <w:rPr>
          <w:sz w:val="28"/>
        </w:rPr>
        <w:t>с</w:t>
      </w:r>
      <w:r>
        <w:rPr>
          <w:sz w:val="28"/>
        </w:rPr>
        <w:t>тей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У</w:t>
      </w:r>
      <w:proofErr w:type="gramEnd"/>
      <w:r>
        <w:rPr>
          <w:i/>
          <w:sz w:val="28"/>
        </w:rPr>
        <w:t xml:space="preserve"> и П.</w:t>
      </w:r>
    </w:p>
    <w:p w:rsidR="00000000" w:rsidRDefault="002945EC">
      <w:pPr>
        <w:spacing w:line="240" w:lineRule="auto"/>
        <w:ind w:firstLine="720"/>
        <w:jc w:val="left"/>
        <w:rPr>
          <w:sz w:val="28"/>
        </w:rPr>
      </w:pPr>
      <w:r>
        <w:rPr>
          <w:i/>
          <w:sz w:val="28"/>
        </w:rPr>
        <w:t>НД</w:t>
      </w:r>
      <w:r>
        <w:rPr>
          <w:i/>
          <w:sz w:val="28"/>
          <w:vertAlign w:val="subscript"/>
        </w:rPr>
        <w:t>у</w:t>
      </w:r>
      <w:r>
        <w:rPr>
          <w:sz w:val="28"/>
        </w:rPr>
        <w:t xml:space="preserve"> и </w:t>
      </w:r>
      <w:r>
        <w:rPr>
          <w:i/>
          <w:sz w:val="28"/>
        </w:rPr>
        <w:t>НД</w:t>
      </w:r>
      <w:r>
        <w:rPr>
          <w:i/>
          <w:sz w:val="28"/>
          <w:vertAlign w:val="subscript"/>
        </w:rPr>
        <w:t>п</w:t>
      </w:r>
      <w:r>
        <w:rPr>
          <w:sz w:val="28"/>
        </w:rPr>
        <w:t xml:space="preserve"> равны стоимости </w:t>
      </w:r>
      <w:r>
        <w:rPr>
          <w:spacing w:val="60"/>
          <w:sz w:val="28"/>
        </w:rPr>
        <w:t>вновь</w:t>
      </w:r>
      <w:r>
        <w:rPr>
          <w:sz w:val="28"/>
        </w:rPr>
        <w:t xml:space="preserve"> произведенных средств прои</w:t>
      </w:r>
      <w:r>
        <w:rPr>
          <w:sz w:val="28"/>
        </w:rPr>
        <w:t>з</w:t>
      </w:r>
      <w:r>
        <w:rPr>
          <w:sz w:val="28"/>
        </w:rPr>
        <w:t>во</w:t>
      </w:r>
      <w:r>
        <w:rPr>
          <w:sz w:val="28"/>
        </w:rPr>
        <w:t>д</w:t>
      </w:r>
      <w:r>
        <w:rPr>
          <w:sz w:val="28"/>
        </w:rPr>
        <w:t>ства и средств потребления соответственно частей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У</w:t>
      </w:r>
      <w:proofErr w:type="gramEnd"/>
      <w:r>
        <w:rPr>
          <w:sz w:val="28"/>
        </w:rPr>
        <w:t xml:space="preserve"> и </w:t>
      </w:r>
      <w:r>
        <w:rPr>
          <w:i/>
          <w:sz w:val="28"/>
        </w:rPr>
        <w:t>П.</w:t>
      </w:r>
    </w:p>
    <w:p w:rsidR="00000000" w:rsidRDefault="002945EC">
      <w:pPr>
        <w:spacing w:line="240" w:lineRule="auto"/>
        <w:ind w:firstLine="720"/>
        <w:jc w:val="left"/>
        <w:rPr>
          <w:sz w:val="28"/>
        </w:rPr>
      </w:pPr>
      <w:r>
        <w:rPr>
          <w:sz w:val="28"/>
        </w:rPr>
        <w:t>Тогда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К</w:t>
      </w:r>
      <w:proofErr w:type="gramEnd"/>
      <w:r>
        <w:rPr>
          <w:sz w:val="28"/>
        </w:rPr>
        <w:t xml:space="preserve"> = </w:t>
      </w:r>
      <w:r>
        <w:rPr>
          <w:i/>
          <w:sz w:val="28"/>
        </w:rPr>
        <w:t>К</w:t>
      </w:r>
      <w:r>
        <w:rPr>
          <w:i/>
          <w:sz w:val="28"/>
          <w:vertAlign w:val="subscript"/>
        </w:rPr>
        <w:t>у</w:t>
      </w:r>
      <w:r>
        <w:rPr>
          <w:sz w:val="28"/>
        </w:rPr>
        <w:t xml:space="preserve"> + </w:t>
      </w:r>
      <w:r>
        <w:rPr>
          <w:i/>
          <w:sz w:val="28"/>
        </w:rPr>
        <w:t>К</w:t>
      </w:r>
      <w:r>
        <w:rPr>
          <w:i/>
          <w:sz w:val="28"/>
          <w:vertAlign w:val="subscript"/>
        </w:rPr>
        <w:t>п</w:t>
      </w:r>
      <w:r>
        <w:rPr>
          <w:sz w:val="28"/>
        </w:rPr>
        <w:t xml:space="preserve"> – является</w:t>
      </w:r>
      <w:r>
        <w:rPr>
          <w:sz w:val="28"/>
        </w:rPr>
        <w:t xml:space="preserve"> ценностью всех капиталов и </w:t>
      </w:r>
      <w:r>
        <w:rPr>
          <w:i/>
          <w:sz w:val="28"/>
        </w:rPr>
        <w:t>НД = НД</w:t>
      </w:r>
      <w:r>
        <w:rPr>
          <w:i/>
          <w:sz w:val="28"/>
          <w:vertAlign w:val="subscript"/>
        </w:rPr>
        <w:t>у</w:t>
      </w:r>
      <w:r>
        <w:rPr>
          <w:i/>
          <w:sz w:val="28"/>
        </w:rPr>
        <w:t xml:space="preserve"> </w:t>
      </w:r>
      <w:r>
        <w:rPr>
          <w:sz w:val="28"/>
        </w:rPr>
        <w:t xml:space="preserve">+ </w:t>
      </w:r>
      <w:r>
        <w:rPr>
          <w:i/>
          <w:sz w:val="28"/>
        </w:rPr>
        <w:t>НД</w:t>
      </w:r>
      <w:r>
        <w:rPr>
          <w:i/>
          <w:sz w:val="28"/>
          <w:vertAlign w:val="subscript"/>
        </w:rPr>
        <w:t>п</w:t>
      </w:r>
      <w:r>
        <w:rPr>
          <w:sz w:val="28"/>
        </w:rPr>
        <w:t xml:space="preserve"> – представляют всю вновь созданную стоимость в условиях расш</w:t>
      </w:r>
      <w:r>
        <w:rPr>
          <w:sz w:val="28"/>
        </w:rPr>
        <w:t>и</w:t>
      </w:r>
      <w:r>
        <w:rPr>
          <w:sz w:val="28"/>
        </w:rPr>
        <w:t>ренного воспроизводства.</w:t>
      </w:r>
    </w:p>
    <w:p w:rsidR="00000000" w:rsidRDefault="002945EC">
      <w:pPr>
        <w:spacing w:line="240" w:lineRule="auto"/>
        <w:ind w:firstLine="720"/>
        <w:jc w:val="left"/>
        <w:rPr>
          <w:sz w:val="28"/>
        </w:rPr>
      </w:pPr>
      <w:r>
        <w:rPr>
          <w:sz w:val="28"/>
        </w:rPr>
        <w:t>Мы назовем эффективностью использования капиталов отношения</w:t>
      </w:r>
    </w:p>
    <w:p w:rsidR="00000000" w:rsidRDefault="002945EC">
      <w:pPr>
        <w:pStyle w:val="FR3"/>
        <w:ind w:firstLine="72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</w:t>
      </w:r>
      <w:r>
        <w:rPr>
          <w:rFonts w:ascii="Times New Roman" w:hAnsi="Times New Roman"/>
          <w:position w:val="-24"/>
          <w:sz w:val="28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9pt;height:30.85pt" o:ole="" fillcolor="window">
            <v:imagedata r:id="rId6" o:title=""/>
          </v:shape>
          <o:OLEObject Type="Embed" ProgID="Equation.3" ShapeID="_x0000_i1025" DrawAspect="Content" ObjectID="_1481019212" r:id="rId7"/>
        </w:object>
      </w:r>
      <w:r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position w:val="-28"/>
          <w:sz w:val="28"/>
        </w:rPr>
        <w:object w:dxaOrig="1100" w:dyaOrig="660">
          <v:shape id="_x0000_i1026" type="#_x0000_t75" style="width:55.15pt;height:32.75pt" o:ole="" fillcolor="window">
            <v:imagedata r:id="rId8" o:title=""/>
          </v:shape>
          <o:OLEObject Type="Embed" ProgID="Equation.3" ShapeID="_x0000_i1026" DrawAspect="Content" ObjectID="_1481019213" r:id="rId9"/>
        </w:object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position w:val="-24"/>
          <w:sz w:val="28"/>
        </w:rPr>
        <w:object w:dxaOrig="1120" w:dyaOrig="620">
          <v:shape id="_x0000_i1027" type="#_x0000_t75" style="width:56.1pt;height:30.85pt" o:ole="" fillcolor="window">
            <v:imagedata r:id="rId10" o:title=""/>
          </v:shape>
          <o:OLEObject Type="Embed" ProgID="Equation.3" ShapeID="_x0000_i1027" DrawAspect="Content" ObjectID="_1481019214" r:id="rId11"/>
        </w:objec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i/>
          <w:sz w:val="28"/>
        </w:rPr>
        <w:t>А</w:t>
      </w:r>
      <w:r>
        <w:rPr>
          <w:i/>
          <w:sz w:val="28"/>
          <w:vertAlign w:val="subscript"/>
        </w:rPr>
        <w:t>м</w:t>
      </w:r>
      <w:r>
        <w:rPr>
          <w:sz w:val="28"/>
        </w:rPr>
        <w:t xml:space="preserve"> равно стоимости тех орудий и сре</w:t>
      </w:r>
      <w:proofErr w:type="gramStart"/>
      <w:r>
        <w:rPr>
          <w:sz w:val="28"/>
        </w:rPr>
        <w:t>дств пр</w:t>
      </w:r>
      <w:proofErr w:type="gramEnd"/>
      <w:r>
        <w:rPr>
          <w:sz w:val="28"/>
        </w:rPr>
        <w:t>оизводства, назначение которых состоит в том, чтобы заменить морально умирающие части кап</w:t>
      </w:r>
      <w:r>
        <w:rPr>
          <w:sz w:val="28"/>
        </w:rPr>
        <w:t>и</w:t>
      </w:r>
      <w:r>
        <w:rPr>
          <w:sz w:val="28"/>
        </w:rPr>
        <w:t xml:space="preserve">талов </w:t>
      </w:r>
      <w:r>
        <w:rPr>
          <w:i/>
          <w:sz w:val="28"/>
        </w:rPr>
        <w:t>К</w:t>
      </w:r>
      <w:r>
        <w:rPr>
          <w:i/>
          <w:sz w:val="28"/>
          <w:vertAlign w:val="subscript"/>
        </w:rPr>
        <w:t>п</w:t>
      </w:r>
      <w:r>
        <w:rPr>
          <w:i/>
          <w:sz w:val="28"/>
        </w:rPr>
        <w:t xml:space="preserve"> </w:t>
      </w:r>
      <w:r>
        <w:rPr>
          <w:sz w:val="28"/>
        </w:rPr>
        <w:t xml:space="preserve">и </w:t>
      </w:r>
      <w:r>
        <w:rPr>
          <w:i/>
          <w:sz w:val="28"/>
        </w:rPr>
        <w:t>К</w:t>
      </w:r>
      <w:r>
        <w:rPr>
          <w:i/>
          <w:sz w:val="28"/>
          <w:vertAlign w:val="subscript"/>
        </w:rPr>
        <w:t>у</w:t>
      </w:r>
      <w:r>
        <w:rPr>
          <w:i/>
          <w:sz w:val="28"/>
        </w:rPr>
        <w:t>.</w:t>
      </w:r>
    </w:p>
    <w:p w:rsidR="00000000" w:rsidRDefault="002945EC">
      <w:pPr>
        <w:spacing w:line="240" w:lineRule="auto"/>
        <w:ind w:firstLine="720"/>
        <w:rPr>
          <w:i/>
          <w:sz w:val="28"/>
        </w:rPr>
      </w:pPr>
      <w:r>
        <w:rPr>
          <w:i/>
          <w:sz w:val="28"/>
        </w:rPr>
        <w:t>А</w:t>
      </w:r>
      <w:r>
        <w:rPr>
          <w:i/>
          <w:sz w:val="28"/>
          <w:vertAlign w:val="subscript"/>
        </w:rPr>
        <w:t>м</w:t>
      </w:r>
      <w:r>
        <w:rPr>
          <w:sz w:val="28"/>
        </w:rPr>
        <w:t xml:space="preserve"> разлагается на две части: </w:t>
      </w:r>
      <w:proofErr w:type="gramStart"/>
      <w:r>
        <w:rPr>
          <w:i/>
          <w:sz w:val="28"/>
        </w:rPr>
        <w:t>А</w:t>
      </w:r>
      <w:r>
        <w:rPr>
          <w:i/>
          <w:sz w:val="28"/>
          <w:vertAlign w:val="subscript"/>
        </w:rPr>
        <w:t>мп</w:t>
      </w:r>
      <w:r>
        <w:rPr>
          <w:i/>
          <w:sz w:val="28"/>
        </w:rPr>
        <w:t xml:space="preserve"> – </w:t>
      </w:r>
      <w:r>
        <w:rPr>
          <w:sz w:val="28"/>
        </w:rPr>
        <w:t xml:space="preserve"> идущая на замену морально ум</w:t>
      </w:r>
      <w:r>
        <w:rPr>
          <w:sz w:val="28"/>
        </w:rPr>
        <w:t>и</w:t>
      </w:r>
      <w:r>
        <w:rPr>
          <w:sz w:val="28"/>
        </w:rPr>
        <w:t xml:space="preserve">рающей части </w:t>
      </w:r>
      <w:r>
        <w:rPr>
          <w:i/>
          <w:sz w:val="28"/>
        </w:rPr>
        <w:t>К</w:t>
      </w:r>
      <w:r>
        <w:rPr>
          <w:i/>
          <w:sz w:val="28"/>
          <w:vertAlign w:val="subscript"/>
        </w:rPr>
        <w:t>п</w:t>
      </w:r>
      <w:r>
        <w:rPr>
          <w:i/>
          <w:sz w:val="28"/>
        </w:rPr>
        <w:t>,</w:t>
      </w:r>
      <w:r>
        <w:rPr>
          <w:sz w:val="28"/>
        </w:rPr>
        <w:t xml:space="preserve"> и </w:t>
      </w:r>
      <w:r>
        <w:rPr>
          <w:i/>
          <w:sz w:val="28"/>
        </w:rPr>
        <w:t>А</w:t>
      </w:r>
      <w:r>
        <w:rPr>
          <w:i/>
          <w:sz w:val="28"/>
          <w:vertAlign w:val="subscript"/>
        </w:rPr>
        <w:t>му</w:t>
      </w:r>
      <w:r>
        <w:rPr>
          <w:sz w:val="28"/>
        </w:rPr>
        <w:t xml:space="preserve"> – заменяющая морально умирающую часть </w:t>
      </w:r>
      <w:r>
        <w:rPr>
          <w:i/>
          <w:sz w:val="28"/>
        </w:rPr>
        <w:t>К</w:t>
      </w:r>
      <w:r>
        <w:rPr>
          <w:i/>
          <w:sz w:val="28"/>
          <w:vertAlign w:val="subscript"/>
        </w:rPr>
        <w:t>у</w:t>
      </w:r>
      <w:r>
        <w:rPr>
          <w:i/>
          <w:sz w:val="28"/>
        </w:rPr>
        <w:t>.</w:t>
      </w:r>
      <w:proofErr w:type="gramEnd"/>
    </w:p>
    <w:p w:rsidR="00000000" w:rsidRDefault="002945EC">
      <w:pPr>
        <w:spacing w:line="240" w:lineRule="auto"/>
        <w:ind w:firstLine="720"/>
        <w:jc w:val="center"/>
        <w:rPr>
          <w:sz w:val="28"/>
        </w:rPr>
      </w:pPr>
      <w:r>
        <w:rPr>
          <w:i/>
          <w:sz w:val="28"/>
        </w:rPr>
        <w:t>А</w:t>
      </w:r>
      <w:r>
        <w:rPr>
          <w:i/>
          <w:sz w:val="28"/>
          <w:vertAlign w:val="subscript"/>
        </w:rPr>
        <w:t xml:space="preserve">м </w:t>
      </w:r>
      <w:r>
        <w:rPr>
          <w:sz w:val="28"/>
        </w:rPr>
        <w:t>=</w:t>
      </w:r>
      <w:r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>А</w:t>
      </w:r>
      <w:r>
        <w:rPr>
          <w:i/>
          <w:sz w:val="28"/>
          <w:vertAlign w:val="subscript"/>
        </w:rPr>
        <w:t>му</w:t>
      </w:r>
      <w:r>
        <w:rPr>
          <w:i/>
          <w:sz w:val="28"/>
        </w:rPr>
        <w:t xml:space="preserve"> </w:t>
      </w:r>
      <w:r>
        <w:rPr>
          <w:sz w:val="28"/>
        </w:rPr>
        <w:t>+</w:t>
      </w:r>
      <w:r>
        <w:rPr>
          <w:i/>
          <w:sz w:val="28"/>
        </w:rPr>
        <w:t xml:space="preserve"> А</w:t>
      </w:r>
      <w:r>
        <w:rPr>
          <w:i/>
          <w:sz w:val="28"/>
          <w:vertAlign w:val="subscript"/>
        </w:rPr>
        <w:t>мп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Через букву</w:t>
      </w:r>
      <w:r w:rsidRPr="002945EC">
        <w:rPr>
          <w:sz w:val="28"/>
        </w:rPr>
        <w:t xml:space="preserve"> </w:t>
      </w:r>
      <w:r>
        <w:rPr>
          <w:i/>
          <w:sz w:val="28"/>
          <w:lang w:val="en-US"/>
        </w:rPr>
        <w:t>Δ</w:t>
      </w:r>
      <w:r w:rsidRPr="002945EC">
        <w:rPr>
          <w:i/>
          <w:sz w:val="28"/>
        </w:rPr>
        <w:t xml:space="preserve"> </w:t>
      </w:r>
      <w:r>
        <w:rPr>
          <w:sz w:val="28"/>
        </w:rPr>
        <w:t xml:space="preserve">мы обозначим годовые приросты. Тогда </w:t>
      </w:r>
      <w:r>
        <w:rPr>
          <w:i/>
          <w:sz w:val="28"/>
          <w:lang w:val="en-US"/>
        </w:rPr>
        <w:t>Δ</w:t>
      </w:r>
      <w:r>
        <w:rPr>
          <w:i/>
          <w:sz w:val="28"/>
        </w:rPr>
        <w:t xml:space="preserve"> К</w:t>
      </w:r>
      <w:r>
        <w:rPr>
          <w:i/>
          <w:sz w:val="28"/>
          <w:vertAlign w:val="subscript"/>
        </w:rPr>
        <w:t>у</w:t>
      </w:r>
      <w:r>
        <w:rPr>
          <w:i/>
          <w:sz w:val="28"/>
        </w:rPr>
        <w:t xml:space="preserve"> </w:t>
      </w:r>
      <w:r>
        <w:rPr>
          <w:sz w:val="28"/>
        </w:rPr>
        <w:t xml:space="preserve">равно приросту </w:t>
      </w:r>
      <w:r>
        <w:rPr>
          <w:i/>
          <w:sz w:val="28"/>
        </w:rPr>
        <w:t>К</w:t>
      </w:r>
      <w:r>
        <w:rPr>
          <w:i/>
          <w:sz w:val="28"/>
          <w:vertAlign w:val="subscript"/>
        </w:rPr>
        <w:t>у</w:t>
      </w:r>
      <w:r>
        <w:rPr>
          <w:i/>
          <w:sz w:val="28"/>
        </w:rPr>
        <w:t>,</w:t>
      </w:r>
      <w:r>
        <w:rPr>
          <w:sz w:val="28"/>
        </w:rPr>
        <w:t xml:space="preserve"> </w:t>
      </w:r>
      <w:r>
        <w:rPr>
          <w:i/>
          <w:sz w:val="28"/>
          <w:lang w:val="en-US"/>
        </w:rPr>
        <w:t>Δ</w:t>
      </w:r>
      <w:r>
        <w:rPr>
          <w:i/>
          <w:sz w:val="28"/>
        </w:rPr>
        <w:t>К</w:t>
      </w:r>
      <w:r>
        <w:rPr>
          <w:i/>
          <w:sz w:val="28"/>
          <w:vertAlign w:val="subscript"/>
        </w:rPr>
        <w:t>п</w:t>
      </w:r>
      <w:r>
        <w:rPr>
          <w:sz w:val="28"/>
        </w:rPr>
        <w:t xml:space="preserve"> равно приросту </w:t>
      </w:r>
      <w:r>
        <w:rPr>
          <w:i/>
          <w:sz w:val="28"/>
        </w:rPr>
        <w:t>К</w:t>
      </w:r>
      <w:r>
        <w:rPr>
          <w:i/>
          <w:sz w:val="28"/>
          <w:vertAlign w:val="subscript"/>
        </w:rPr>
        <w:t>п</w:t>
      </w:r>
      <w:r>
        <w:rPr>
          <w:sz w:val="28"/>
        </w:rPr>
        <w:t xml:space="preserve"> и</w:t>
      </w:r>
    </w:p>
    <w:p w:rsidR="00000000" w:rsidRDefault="002945EC">
      <w:pPr>
        <w:pStyle w:val="FR3"/>
        <w:ind w:firstLine="7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НД</w:t>
      </w:r>
      <w:r>
        <w:rPr>
          <w:rFonts w:ascii="Times New Roman" w:hAnsi="Times New Roman"/>
          <w:i/>
          <w:sz w:val="28"/>
          <w:vertAlign w:val="subscript"/>
        </w:rPr>
        <w:t>у</w:t>
      </w:r>
      <w:proofErr w:type="gramStart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=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en-US"/>
        </w:rPr>
        <w:t>Δ</w:t>
      </w:r>
      <w:r>
        <w:rPr>
          <w:rFonts w:ascii="Times New Roman" w:hAnsi="Times New Roman"/>
          <w:i/>
          <w:sz w:val="28"/>
        </w:rPr>
        <w:t>К</w:t>
      </w:r>
      <w:proofErr w:type="gram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+ </w:t>
      </w:r>
      <w:r>
        <w:rPr>
          <w:rFonts w:ascii="Times New Roman" w:hAnsi="Times New Roman"/>
          <w:i/>
          <w:sz w:val="28"/>
        </w:rPr>
        <w:t>А</w:t>
      </w:r>
      <w:r>
        <w:rPr>
          <w:rFonts w:ascii="Times New Roman" w:hAnsi="Times New Roman"/>
          <w:i/>
          <w:sz w:val="28"/>
          <w:vertAlign w:val="subscript"/>
        </w:rPr>
        <w:t>м</w:t>
      </w:r>
      <w:r w:rsidRPr="002945EC">
        <w:rPr>
          <w:rFonts w:ascii="Times New Roman" w:hAnsi="Times New Roman"/>
          <w:i/>
          <w:sz w:val="28"/>
        </w:rPr>
        <w:t xml:space="preserve"> </w:t>
      </w:r>
      <w:r w:rsidRPr="002945EC">
        <w:rPr>
          <w:rFonts w:ascii="Times New Roman" w:hAnsi="Times New Roman"/>
          <w:sz w:val="28"/>
        </w:rPr>
        <w:t>=</w:t>
      </w:r>
      <w:r>
        <w:rPr>
          <w:rFonts w:ascii="Times New Roman" w:hAnsi="Times New Roman"/>
          <w:i/>
          <w:sz w:val="28"/>
          <w:lang w:val="en-US"/>
        </w:rPr>
        <w:t>Δ</w:t>
      </w:r>
      <w:r w:rsidRPr="002945EC">
        <w:rPr>
          <w:rFonts w:ascii="Times New Roman" w:hAnsi="Times New Roman"/>
          <w:i/>
          <w:sz w:val="28"/>
        </w:rPr>
        <w:t>К</w:t>
      </w:r>
      <w:r w:rsidRPr="002945EC">
        <w:rPr>
          <w:rFonts w:ascii="Times New Roman" w:hAnsi="Times New Roman"/>
          <w:i/>
          <w:sz w:val="28"/>
          <w:vertAlign w:val="subscript"/>
        </w:rPr>
        <w:t>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+ </w:t>
      </w:r>
      <w:r>
        <w:rPr>
          <w:rFonts w:ascii="Times New Roman" w:hAnsi="Times New Roman"/>
          <w:i/>
          <w:sz w:val="28"/>
          <w:lang w:val="en-US"/>
        </w:rPr>
        <w:t>Δ</w:t>
      </w:r>
      <w:r w:rsidRPr="002945EC">
        <w:rPr>
          <w:rFonts w:ascii="Times New Roman" w:hAnsi="Times New Roman"/>
          <w:i/>
          <w:sz w:val="28"/>
        </w:rPr>
        <w:t>К</w:t>
      </w:r>
      <w:r w:rsidRPr="002945EC">
        <w:rPr>
          <w:rFonts w:ascii="Times New Roman" w:hAnsi="Times New Roman"/>
          <w:i/>
          <w:sz w:val="28"/>
          <w:vertAlign w:val="subscript"/>
        </w:rPr>
        <w:t>п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+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А</w:t>
      </w:r>
      <w:r>
        <w:rPr>
          <w:rFonts w:ascii="Times New Roman" w:hAnsi="Times New Roman"/>
          <w:i/>
          <w:sz w:val="28"/>
          <w:vertAlign w:val="subscript"/>
        </w:rPr>
        <w:t>му</w:t>
      </w:r>
      <w:r>
        <w:rPr>
          <w:rFonts w:ascii="Times New Roman" w:hAnsi="Times New Roman"/>
          <w:sz w:val="28"/>
          <w:vertAlign w:val="subscript"/>
        </w:rPr>
        <w:t xml:space="preserve"> </w:t>
      </w:r>
      <w:r>
        <w:rPr>
          <w:rFonts w:ascii="Times New Roman" w:hAnsi="Times New Roman"/>
          <w:sz w:val="28"/>
        </w:rPr>
        <w:t>+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А</w:t>
      </w:r>
      <w:r>
        <w:rPr>
          <w:rFonts w:ascii="Times New Roman" w:hAnsi="Times New Roman"/>
          <w:i/>
          <w:sz w:val="28"/>
          <w:vertAlign w:val="subscript"/>
        </w:rPr>
        <w:t>мп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Все производимые в части </w:t>
      </w:r>
      <w:proofErr w:type="gramStart"/>
      <w:r>
        <w:rPr>
          <w:i/>
          <w:sz w:val="28"/>
        </w:rPr>
        <w:t>П</w:t>
      </w:r>
      <w:proofErr w:type="gramEnd"/>
      <w:r>
        <w:rPr>
          <w:sz w:val="28"/>
        </w:rPr>
        <w:t xml:space="preserve"> средства потр</w:t>
      </w:r>
      <w:r>
        <w:rPr>
          <w:sz w:val="28"/>
        </w:rPr>
        <w:t>ебления разлагаются на часть</w:t>
      </w:r>
      <w:r w:rsidRPr="002945EC">
        <w:rPr>
          <w:sz w:val="28"/>
        </w:rPr>
        <w:t xml:space="preserve"> </w:t>
      </w:r>
      <w:r>
        <w:rPr>
          <w:i/>
          <w:sz w:val="28"/>
          <w:lang w:val="en-US"/>
        </w:rPr>
        <w:t>v</w:t>
      </w:r>
      <w:r w:rsidRPr="002945EC">
        <w:rPr>
          <w:i/>
          <w:sz w:val="28"/>
          <w:vertAlign w:val="subscript"/>
        </w:rPr>
        <w:t>п</w:t>
      </w:r>
      <w:r w:rsidRPr="002945EC">
        <w:rPr>
          <w:i/>
          <w:sz w:val="28"/>
        </w:rPr>
        <w:t>,</w:t>
      </w:r>
      <w:r>
        <w:rPr>
          <w:sz w:val="28"/>
        </w:rPr>
        <w:t xml:space="preserve"> которая переходит в пользование рабочего класса, действующего </w:t>
      </w:r>
      <w:r>
        <w:rPr>
          <w:sz w:val="28"/>
        </w:rPr>
        <w:lastRenderedPageBreak/>
        <w:t xml:space="preserve">в части </w:t>
      </w:r>
      <w:r>
        <w:rPr>
          <w:i/>
          <w:sz w:val="28"/>
        </w:rPr>
        <w:t>П,</w:t>
      </w:r>
      <w:r>
        <w:rPr>
          <w:sz w:val="28"/>
        </w:rPr>
        <w:t xml:space="preserve"> и на прибавочную стоимость (прибавочный продукт) – </w:t>
      </w:r>
      <w:r w:rsidRPr="002945EC">
        <w:rPr>
          <w:sz w:val="28"/>
        </w:rPr>
        <w:t xml:space="preserve"> </w:t>
      </w:r>
      <w:r>
        <w:rPr>
          <w:i/>
          <w:sz w:val="28"/>
          <w:lang w:val="en-US"/>
        </w:rPr>
        <w:t>m</w:t>
      </w:r>
      <w:r w:rsidRPr="002945EC">
        <w:rPr>
          <w:i/>
          <w:sz w:val="28"/>
          <w:vertAlign w:val="subscript"/>
        </w:rPr>
        <w:t>п</w:t>
      </w:r>
      <w:r w:rsidRPr="002945EC">
        <w:rPr>
          <w:sz w:val="28"/>
        </w:rPr>
        <w:t>.</w:t>
      </w:r>
    </w:p>
    <w:p w:rsidR="00000000" w:rsidRDefault="002945EC">
      <w:pPr>
        <w:spacing w:line="240" w:lineRule="auto"/>
        <w:ind w:firstLine="720"/>
        <w:jc w:val="left"/>
        <w:rPr>
          <w:sz w:val="28"/>
        </w:rPr>
      </w:pPr>
      <w:proofErr w:type="gramStart"/>
      <w:r>
        <w:rPr>
          <w:i/>
          <w:sz w:val="28"/>
          <w:lang w:val="en-US"/>
        </w:rPr>
        <w:t>m</w:t>
      </w:r>
      <w:r w:rsidRPr="002945EC">
        <w:rPr>
          <w:i/>
          <w:sz w:val="28"/>
          <w:vertAlign w:val="subscript"/>
        </w:rPr>
        <w:t>п</w:t>
      </w:r>
      <w:proofErr w:type="gramEnd"/>
      <w:r>
        <w:rPr>
          <w:sz w:val="28"/>
        </w:rPr>
        <w:t xml:space="preserve"> в свою очередь распределяется между целым рядом потребителей следующих основных категорий:</w:t>
      </w:r>
    </w:p>
    <w:p w:rsidR="00000000" w:rsidRDefault="002945EC">
      <w:pPr>
        <w:spacing w:line="240" w:lineRule="auto"/>
        <w:ind w:left="2552" w:hanging="1418"/>
        <w:rPr>
          <w:sz w:val="28"/>
        </w:rPr>
      </w:pPr>
      <w:r w:rsidRPr="002945EC">
        <w:rPr>
          <w:sz w:val="28"/>
        </w:rPr>
        <w:t>1)</w:t>
      </w:r>
      <w:r>
        <w:rPr>
          <w:sz w:val="28"/>
        </w:rPr>
        <w:t xml:space="preserve"> </w:t>
      </w:r>
      <w:r>
        <w:rPr>
          <w:i/>
          <w:sz w:val="28"/>
          <w:lang w:val="en-US"/>
        </w:rPr>
        <w:t>m</w:t>
      </w:r>
      <w:r>
        <w:rPr>
          <w:i/>
          <w:sz w:val="28"/>
          <w:vertAlign w:val="subscript"/>
          <w:lang w:val="en-US"/>
        </w:rPr>
        <w:t>nv</w:t>
      </w:r>
      <w:r>
        <w:rPr>
          <w:sz w:val="28"/>
        </w:rPr>
        <w:t xml:space="preserve"> – средства потребления, поглощаемые государственными аппаратами;</w:t>
      </w:r>
    </w:p>
    <w:p w:rsidR="00000000" w:rsidRPr="002945EC" w:rsidRDefault="002945EC">
      <w:pPr>
        <w:spacing w:line="240" w:lineRule="auto"/>
        <w:ind w:left="2268" w:hanging="1134"/>
        <w:rPr>
          <w:sz w:val="28"/>
        </w:rPr>
      </w:pPr>
      <w:r>
        <w:rPr>
          <w:sz w:val="28"/>
        </w:rPr>
        <w:t xml:space="preserve">2) </w:t>
      </w:r>
      <w:r>
        <w:rPr>
          <w:i/>
          <w:sz w:val="28"/>
          <w:lang w:val="en-US"/>
        </w:rPr>
        <w:t>m</w:t>
      </w:r>
      <w:r>
        <w:rPr>
          <w:i/>
          <w:sz w:val="28"/>
          <w:vertAlign w:val="subscript"/>
          <w:lang w:val="en-US"/>
        </w:rPr>
        <w:t>no</w:t>
      </w:r>
      <w:r w:rsidRPr="002945EC">
        <w:rPr>
          <w:i/>
          <w:sz w:val="28"/>
          <w:vertAlign w:val="subscript"/>
        </w:rPr>
        <w:t xml:space="preserve"> </w:t>
      </w:r>
      <w:r>
        <w:rPr>
          <w:sz w:val="28"/>
        </w:rPr>
        <w:t>– средства потребления буржуазии (крупной, средней и мелкой), действующей вне всякого производства</w:t>
      </w:r>
      <w:r w:rsidRPr="002945EC">
        <w:rPr>
          <w:sz w:val="28"/>
        </w:rPr>
        <w:t>;</w:t>
      </w:r>
      <w:r>
        <w:rPr>
          <w:sz w:val="28"/>
        </w:rPr>
        <w:t xml:space="preserve"> </w:t>
      </w:r>
    </w:p>
    <w:p w:rsidR="00000000" w:rsidRDefault="002945EC">
      <w:pPr>
        <w:spacing w:line="240" w:lineRule="auto"/>
        <w:ind w:left="2268" w:hanging="1134"/>
        <w:rPr>
          <w:sz w:val="28"/>
        </w:rPr>
      </w:pPr>
      <w:r>
        <w:rPr>
          <w:sz w:val="28"/>
        </w:rPr>
        <w:t>3)</w:t>
      </w:r>
      <w:r w:rsidRPr="002945EC">
        <w:rPr>
          <w:sz w:val="28"/>
        </w:rPr>
        <w:t xml:space="preserve"> </w:t>
      </w:r>
      <w:r>
        <w:rPr>
          <w:i/>
          <w:sz w:val="28"/>
          <w:lang w:val="en-US"/>
        </w:rPr>
        <w:t>m</w:t>
      </w:r>
      <w:r>
        <w:rPr>
          <w:i/>
          <w:sz w:val="28"/>
          <w:vertAlign w:val="subscript"/>
          <w:lang w:val="en-US"/>
        </w:rPr>
        <w:t>nn</w:t>
      </w:r>
      <w:r>
        <w:rPr>
          <w:sz w:val="28"/>
        </w:rPr>
        <w:t xml:space="preserve"> –  средства потребления буржуазии, действующей власти </w:t>
      </w:r>
      <w:proofErr w:type="gramStart"/>
      <w:r>
        <w:rPr>
          <w:i/>
          <w:sz w:val="28"/>
        </w:rPr>
        <w:t>П</w:t>
      </w:r>
      <w:proofErr w:type="gramEnd"/>
      <w:r>
        <w:rPr>
          <w:sz w:val="28"/>
        </w:rPr>
        <w:t>;</w:t>
      </w:r>
    </w:p>
    <w:p w:rsidR="00000000" w:rsidRDefault="002945EC">
      <w:pPr>
        <w:spacing w:line="240" w:lineRule="auto"/>
        <w:ind w:left="2268" w:hanging="1134"/>
        <w:rPr>
          <w:i/>
          <w:sz w:val="28"/>
        </w:rPr>
      </w:pPr>
      <w:r>
        <w:rPr>
          <w:sz w:val="28"/>
        </w:rPr>
        <w:t xml:space="preserve">4) </w:t>
      </w:r>
      <w:r>
        <w:rPr>
          <w:i/>
          <w:sz w:val="28"/>
        </w:rPr>
        <w:t>т</w:t>
      </w:r>
      <w:r w:rsidRPr="002945EC">
        <w:rPr>
          <w:i/>
          <w:sz w:val="28"/>
          <w:vertAlign w:val="subscript"/>
        </w:rPr>
        <w:t>пму</w:t>
      </w:r>
      <w:r>
        <w:rPr>
          <w:i/>
          <w:sz w:val="28"/>
        </w:rPr>
        <w:t xml:space="preserve"> – </w:t>
      </w:r>
      <w:r>
        <w:rPr>
          <w:sz w:val="28"/>
        </w:rPr>
        <w:t xml:space="preserve"> с</w:t>
      </w:r>
      <w:r>
        <w:rPr>
          <w:sz w:val="28"/>
        </w:rPr>
        <w:t>редства потребления буржуазии, действующей в части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У</w:t>
      </w:r>
      <w:proofErr w:type="gramEnd"/>
      <w:r>
        <w:rPr>
          <w:sz w:val="28"/>
        </w:rPr>
        <w:t>;</w:t>
      </w:r>
    </w:p>
    <w:p w:rsidR="00000000" w:rsidRPr="002945EC" w:rsidRDefault="002945EC">
      <w:pPr>
        <w:spacing w:line="240" w:lineRule="auto"/>
        <w:ind w:firstLine="1134"/>
        <w:rPr>
          <w:sz w:val="28"/>
        </w:rPr>
      </w:pPr>
      <w:r>
        <w:rPr>
          <w:sz w:val="28"/>
        </w:rPr>
        <w:t xml:space="preserve">5) </w:t>
      </w:r>
      <w:r>
        <w:rPr>
          <w:i/>
          <w:sz w:val="28"/>
          <w:lang w:val="en-US"/>
        </w:rPr>
        <w:t>m</w:t>
      </w:r>
      <w:r>
        <w:rPr>
          <w:i/>
          <w:sz w:val="28"/>
          <w:vertAlign w:val="subscript"/>
          <w:lang w:val="en-US"/>
        </w:rPr>
        <w:t>nvy</w:t>
      </w:r>
      <w:r>
        <w:rPr>
          <w:sz w:val="28"/>
        </w:rPr>
        <w:t>, –  средства потребления рабочих части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У</w:t>
      </w:r>
      <w:proofErr w:type="gramEnd"/>
      <w:r>
        <w:rPr>
          <w:sz w:val="28"/>
        </w:rPr>
        <w:t xml:space="preserve"> = </w:t>
      </w:r>
      <w:r>
        <w:rPr>
          <w:i/>
          <w:sz w:val="28"/>
          <w:lang w:val="en-US"/>
        </w:rPr>
        <w:t>v</w:t>
      </w:r>
      <w:r>
        <w:rPr>
          <w:i/>
          <w:sz w:val="28"/>
          <w:vertAlign w:val="subscript"/>
          <w:lang w:val="en-US"/>
        </w:rPr>
        <w:t>y</w:t>
      </w:r>
      <w:r>
        <w:rPr>
          <w:sz w:val="28"/>
        </w:rPr>
        <w:t xml:space="preserve">, </w:t>
      </w:r>
    </w:p>
    <w:p w:rsidR="00000000" w:rsidRDefault="002945EC">
      <w:pPr>
        <w:spacing w:line="240" w:lineRule="auto"/>
        <w:ind w:firstLine="720"/>
        <w:jc w:val="left"/>
        <w:rPr>
          <w:sz w:val="28"/>
        </w:rPr>
      </w:pPr>
      <w:r>
        <w:rPr>
          <w:sz w:val="28"/>
        </w:rPr>
        <w:t>Таким обр</w:t>
      </w:r>
      <w:r>
        <w:rPr>
          <w:sz w:val="28"/>
        </w:rPr>
        <w:t>а</w:t>
      </w:r>
      <w:r>
        <w:rPr>
          <w:sz w:val="28"/>
        </w:rPr>
        <w:t>зом:</w:t>
      </w:r>
    </w:p>
    <w:p w:rsidR="00000000" w:rsidRDefault="002945EC">
      <w:pPr>
        <w:pStyle w:val="FR4"/>
        <w:ind w:left="0" w:firstLine="7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m</w:t>
      </w:r>
      <w:r>
        <w:rPr>
          <w:rFonts w:ascii="Times New Roman" w:hAnsi="Times New Roman"/>
          <w:i/>
          <w:sz w:val="28"/>
          <w:vertAlign w:val="subscript"/>
        </w:rPr>
        <w:t>n</w:t>
      </w:r>
      <w:r>
        <w:rPr>
          <w:rFonts w:ascii="Times New Roman" w:hAnsi="Times New Roman"/>
          <w:sz w:val="28"/>
        </w:rPr>
        <w:t xml:space="preserve"> = </w:t>
      </w:r>
      <w:r>
        <w:rPr>
          <w:rFonts w:ascii="Times New Roman" w:hAnsi="Times New Roman"/>
          <w:i/>
          <w:sz w:val="28"/>
        </w:rPr>
        <w:t>m</w:t>
      </w:r>
      <w:r>
        <w:rPr>
          <w:rFonts w:ascii="Times New Roman" w:hAnsi="Times New Roman"/>
          <w:i/>
          <w:sz w:val="28"/>
          <w:vertAlign w:val="subscript"/>
        </w:rPr>
        <w:t>nv</w:t>
      </w:r>
      <w:r>
        <w:rPr>
          <w:rFonts w:ascii="Times New Roman" w:hAnsi="Times New Roman"/>
          <w:sz w:val="28"/>
        </w:rPr>
        <w:t xml:space="preserve"> +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m</w:t>
      </w:r>
      <w:r>
        <w:rPr>
          <w:rFonts w:ascii="Times New Roman" w:hAnsi="Times New Roman"/>
          <w:i/>
          <w:sz w:val="28"/>
          <w:vertAlign w:val="subscript"/>
        </w:rPr>
        <w:t>no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+ </w:t>
      </w:r>
      <w:r>
        <w:rPr>
          <w:rFonts w:ascii="Times New Roman" w:hAnsi="Times New Roman"/>
          <w:i/>
          <w:sz w:val="28"/>
        </w:rPr>
        <w:t>m</w:t>
      </w:r>
      <w:r>
        <w:rPr>
          <w:rFonts w:ascii="Times New Roman" w:hAnsi="Times New Roman"/>
          <w:i/>
          <w:sz w:val="28"/>
          <w:vertAlign w:val="subscript"/>
        </w:rPr>
        <w:t>nn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+ </w:t>
      </w:r>
      <w:r>
        <w:rPr>
          <w:rFonts w:ascii="Times New Roman" w:hAnsi="Times New Roman"/>
          <w:i/>
          <w:sz w:val="28"/>
        </w:rPr>
        <w:t>m</w:t>
      </w:r>
      <w:r>
        <w:rPr>
          <w:rFonts w:ascii="Times New Roman" w:hAnsi="Times New Roman"/>
          <w:i/>
          <w:sz w:val="28"/>
          <w:vertAlign w:val="subscript"/>
        </w:rPr>
        <w:t>n</w:t>
      </w:r>
      <w:proofErr w:type="gramStart"/>
      <w:r>
        <w:rPr>
          <w:rFonts w:ascii="Times New Roman" w:hAnsi="Times New Roman"/>
          <w:i/>
          <w:sz w:val="28"/>
          <w:vertAlign w:val="subscript"/>
        </w:rPr>
        <w:t>м</w:t>
      </w:r>
      <w:proofErr w:type="gramEnd"/>
      <w:r>
        <w:rPr>
          <w:rFonts w:ascii="Times New Roman" w:hAnsi="Times New Roman"/>
          <w:i/>
          <w:sz w:val="28"/>
          <w:vertAlign w:val="subscript"/>
        </w:rPr>
        <w:t>y</w:t>
      </w:r>
      <w:r>
        <w:rPr>
          <w:rFonts w:ascii="Times New Roman" w:hAnsi="Times New Roman"/>
          <w:sz w:val="28"/>
        </w:rPr>
        <w:t xml:space="preserve"> + </w:t>
      </w:r>
      <w:r>
        <w:rPr>
          <w:rFonts w:ascii="Times New Roman" w:hAnsi="Times New Roman"/>
          <w:i/>
          <w:sz w:val="28"/>
        </w:rPr>
        <w:t>т</w:t>
      </w:r>
      <w:r>
        <w:rPr>
          <w:rFonts w:ascii="Times New Roman" w:hAnsi="Times New Roman"/>
          <w:i/>
          <w:sz w:val="28"/>
          <w:vertAlign w:val="subscript"/>
        </w:rPr>
        <w:t>nvy</w:t>
      </w:r>
    </w:p>
    <w:p w:rsidR="00000000" w:rsidRDefault="002945EC">
      <w:pPr>
        <w:spacing w:line="240" w:lineRule="auto"/>
        <w:ind w:firstLine="720"/>
        <w:jc w:val="left"/>
        <w:rPr>
          <w:sz w:val="28"/>
        </w:rPr>
      </w:pPr>
      <w:r>
        <w:rPr>
          <w:sz w:val="28"/>
        </w:rPr>
        <w:t xml:space="preserve">Однако, товарный обмен между частью </w:t>
      </w:r>
      <w:r>
        <w:rPr>
          <w:i/>
          <w:sz w:val="28"/>
        </w:rPr>
        <w:t>У</w:t>
      </w:r>
      <w:r>
        <w:rPr>
          <w:sz w:val="28"/>
        </w:rPr>
        <w:t xml:space="preserve"> и частью </w:t>
      </w:r>
      <w:proofErr w:type="gramStart"/>
      <w:r>
        <w:rPr>
          <w:i/>
          <w:sz w:val="28"/>
        </w:rPr>
        <w:t>П</w:t>
      </w:r>
      <w:proofErr w:type="gramEnd"/>
      <w:r>
        <w:rPr>
          <w:sz w:val="28"/>
        </w:rPr>
        <w:t xml:space="preserve"> может не быть эквивалентным. Не обязательно, чт</w:t>
      </w:r>
      <w:r>
        <w:rPr>
          <w:sz w:val="28"/>
        </w:rPr>
        <w:t>обы;</w:t>
      </w:r>
    </w:p>
    <w:p w:rsidR="00000000" w:rsidRDefault="002945EC">
      <w:pPr>
        <w:pStyle w:val="FR3"/>
        <w:ind w:firstLine="7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  <w:lang w:val="en-US"/>
        </w:rPr>
        <w:t>Δ</w:t>
      </w:r>
      <w:r w:rsidRPr="002945EC">
        <w:rPr>
          <w:rFonts w:ascii="Times New Roman" w:hAnsi="Times New Roman"/>
          <w:i/>
          <w:sz w:val="28"/>
        </w:rPr>
        <w:t>К</w:t>
      </w:r>
      <w:r>
        <w:rPr>
          <w:rFonts w:ascii="Times New Roman" w:hAnsi="Times New Roman"/>
          <w:i/>
          <w:sz w:val="28"/>
          <w:vertAlign w:val="subscript"/>
          <w:lang w:val="en-US"/>
        </w:rPr>
        <w:t>n</w:t>
      </w:r>
      <w:r w:rsidRPr="002945EC">
        <w:rPr>
          <w:rFonts w:ascii="Times New Roman" w:hAnsi="Times New Roman"/>
          <w:sz w:val="28"/>
        </w:rPr>
        <w:t xml:space="preserve"> +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А</w:t>
      </w:r>
      <w:r>
        <w:rPr>
          <w:rFonts w:ascii="Times New Roman" w:hAnsi="Times New Roman"/>
          <w:i/>
          <w:sz w:val="28"/>
          <w:vertAlign w:val="subscript"/>
        </w:rPr>
        <w:t>мn</w:t>
      </w:r>
      <w:r>
        <w:rPr>
          <w:rFonts w:ascii="Times New Roman" w:hAnsi="Times New Roman"/>
          <w:sz w:val="28"/>
          <w:vertAlign w:val="subscript"/>
        </w:rPr>
        <w:t xml:space="preserve"> </w:t>
      </w:r>
      <w:r>
        <w:rPr>
          <w:rFonts w:ascii="Times New Roman" w:hAnsi="Times New Roman"/>
          <w:sz w:val="28"/>
        </w:rPr>
        <w:t>=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  <w:lang w:val="en-US"/>
        </w:rPr>
        <w:t>m</w:t>
      </w:r>
      <w:r>
        <w:rPr>
          <w:rFonts w:ascii="Times New Roman" w:hAnsi="Times New Roman"/>
          <w:i/>
          <w:sz w:val="28"/>
          <w:vertAlign w:val="subscript"/>
          <w:lang w:val="en-US"/>
        </w:rPr>
        <w:t>nmy</w:t>
      </w:r>
      <w:r>
        <w:rPr>
          <w:rFonts w:ascii="Times New Roman" w:hAnsi="Times New Roman"/>
          <w:sz w:val="28"/>
        </w:rPr>
        <w:t xml:space="preserve"> + </w:t>
      </w:r>
      <w:r>
        <w:rPr>
          <w:rFonts w:ascii="Times New Roman" w:hAnsi="Times New Roman"/>
          <w:i/>
          <w:sz w:val="28"/>
        </w:rPr>
        <w:t>m</w:t>
      </w:r>
      <w:r>
        <w:rPr>
          <w:rFonts w:ascii="Times New Roman" w:hAnsi="Times New Roman"/>
          <w:i/>
          <w:sz w:val="28"/>
          <w:vertAlign w:val="subscript"/>
        </w:rPr>
        <w:t>nvy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=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m</w:t>
      </w:r>
      <w:r>
        <w:rPr>
          <w:rFonts w:ascii="Times New Roman" w:hAnsi="Times New Roman"/>
          <w:i/>
          <w:sz w:val="28"/>
          <w:vertAlign w:val="subscript"/>
        </w:rPr>
        <w:t>ny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Соотношения элементов производства и потребления мы будем ра</w:t>
      </w:r>
      <w:r>
        <w:rPr>
          <w:sz w:val="28"/>
        </w:rPr>
        <w:t>с</w:t>
      </w:r>
      <w:r>
        <w:rPr>
          <w:sz w:val="28"/>
        </w:rPr>
        <w:t>сматривать для трех случаев: 1) потребление (суммарное) населения п</w:t>
      </w:r>
      <w:r>
        <w:rPr>
          <w:sz w:val="28"/>
        </w:rPr>
        <w:t>о</w:t>
      </w:r>
      <w:r>
        <w:rPr>
          <w:sz w:val="28"/>
        </w:rPr>
        <w:t>стоянно; 2) потребление населения растет с постоянным процентным пр</w:t>
      </w:r>
      <w:r>
        <w:rPr>
          <w:sz w:val="28"/>
        </w:rPr>
        <w:t>и</w:t>
      </w:r>
      <w:r>
        <w:rPr>
          <w:sz w:val="28"/>
        </w:rPr>
        <w:t xml:space="preserve">ростом и 3) потребление </w:t>
      </w:r>
      <w:r>
        <w:rPr>
          <w:sz w:val="28"/>
        </w:rPr>
        <w:t>населения растет с возрастающим темпом пр</w:t>
      </w:r>
      <w:r>
        <w:rPr>
          <w:sz w:val="28"/>
        </w:rPr>
        <w:t>и</w:t>
      </w:r>
      <w:r>
        <w:rPr>
          <w:sz w:val="28"/>
        </w:rPr>
        <w:t>роста.</w:t>
      </w:r>
    </w:p>
    <w:p w:rsidR="00000000" w:rsidRDefault="002945EC">
      <w:pPr>
        <w:pStyle w:val="a3"/>
      </w:pPr>
      <w:r>
        <w:t>Темпами роста условимся называть отношение прироста за единицу времени к растущей величине. Выражаясь математическим языком это о</w:t>
      </w:r>
      <w:r>
        <w:t>т</w:t>
      </w:r>
      <w:r>
        <w:t>ношение первой производной к функции или иначе еще – производная л</w:t>
      </w:r>
      <w:r>
        <w:t>о</w:t>
      </w:r>
      <w:r>
        <w:t>гарифма фу</w:t>
      </w:r>
      <w:r>
        <w:t>нкции</w:t>
      </w:r>
      <w:proofErr w:type="gramStart"/>
      <w:r>
        <w:t>. (…)</w:t>
      </w:r>
      <w:proofErr w:type="gramEnd"/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Темпы роста производства (</w:t>
      </w:r>
      <w:r>
        <w:rPr>
          <w:i/>
          <w:sz w:val="28"/>
        </w:rPr>
        <w:t>НД</w:t>
      </w:r>
      <w:r>
        <w:rPr>
          <w:sz w:val="28"/>
        </w:rPr>
        <w:t xml:space="preserve">) частей </w:t>
      </w:r>
      <w:r>
        <w:rPr>
          <w:i/>
          <w:sz w:val="28"/>
        </w:rPr>
        <w:t>П</w:t>
      </w:r>
      <w:r>
        <w:rPr>
          <w:sz w:val="28"/>
        </w:rPr>
        <w:t xml:space="preserve"> и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У</w:t>
      </w:r>
      <w:proofErr w:type="gramEnd"/>
      <w:r>
        <w:rPr>
          <w:sz w:val="28"/>
        </w:rPr>
        <w:t xml:space="preserve"> мы обозначим через </w:t>
      </w:r>
      <w:r>
        <w:rPr>
          <w:i/>
          <w:sz w:val="28"/>
        </w:rPr>
        <w:t>Т</w:t>
      </w:r>
      <w:r>
        <w:rPr>
          <w:i/>
          <w:sz w:val="28"/>
          <w:vertAlign w:val="subscript"/>
          <w:lang w:val="en-US"/>
        </w:rPr>
        <w:t>n</w:t>
      </w:r>
      <w:r>
        <w:rPr>
          <w:sz w:val="28"/>
        </w:rPr>
        <w:t xml:space="preserve"> и </w:t>
      </w:r>
      <w:r>
        <w:rPr>
          <w:i/>
          <w:sz w:val="28"/>
        </w:rPr>
        <w:t>Т</w:t>
      </w:r>
      <w:r>
        <w:rPr>
          <w:i/>
          <w:sz w:val="28"/>
          <w:vertAlign w:val="subscript"/>
        </w:rPr>
        <w:t>у</w:t>
      </w:r>
      <w:r>
        <w:rPr>
          <w:sz w:val="28"/>
        </w:rPr>
        <w:t xml:space="preserve">, всего производства в целом – через </w:t>
      </w:r>
      <w:r>
        <w:rPr>
          <w:i/>
          <w:sz w:val="28"/>
        </w:rPr>
        <w:t>Т</w:t>
      </w:r>
      <w:r>
        <w:rPr>
          <w:sz w:val="28"/>
        </w:rPr>
        <w:t>.</w:t>
      </w:r>
    </w:p>
    <w:p w:rsidR="00000000" w:rsidRPr="002945EC" w:rsidRDefault="002945EC">
      <w:pPr>
        <w:spacing w:line="240" w:lineRule="auto"/>
        <w:ind w:firstLine="720"/>
        <w:rPr>
          <w:i/>
          <w:sz w:val="28"/>
        </w:rPr>
      </w:pPr>
      <w:r>
        <w:rPr>
          <w:sz w:val="28"/>
        </w:rPr>
        <w:t>Темпы роста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К</w:t>
      </w:r>
      <w:proofErr w:type="gramEnd"/>
      <w:r>
        <w:rPr>
          <w:i/>
          <w:sz w:val="28"/>
        </w:rPr>
        <w:t>, К</w:t>
      </w:r>
      <w:r>
        <w:rPr>
          <w:i/>
          <w:sz w:val="28"/>
          <w:vertAlign w:val="subscript"/>
          <w:lang w:val="en-US"/>
        </w:rPr>
        <w:t>n</w:t>
      </w:r>
      <w:r>
        <w:rPr>
          <w:i/>
          <w:sz w:val="28"/>
        </w:rPr>
        <w:t>, К</w:t>
      </w:r>
      <w:r>
        <w:rPr>
          <w:i/>
          <w:sz w:val="28"/>
          <w:vertAlign w:val="subscript"/>
        </w:rPr>
        <w:t>у</w:t>
      </w:r>
      <w:r>
        <w:rPr>
          <w:i/>
          <w:sz w:val="28"/>
        </w:rPr>
        <w:t>, С, С</w:t>
      </w:r>
      <w:r>
        <w:rPr>
          <w:i/>
          <w:sz w:val="28"/>
          <w:vertAlign w:val="subscript"/>
          <w:lang w:val="en-US"/>
        </w:rPr>
        <w:t>n</w:t>
      </w:r>
      <w:r>
        <w:rPr>
          <w:i/>
          <w:sz w:val="28"/>
        </w:rPr>
        <w:t>, С</w:t>
      </w:r>
      <w:r>
        <w:rPr>
          <w:i/>
          <w:sz w:val="28"/>
          <w:vertAlign w:val="subscript"/>
        </w:rPr>
        <w:t>у</w:t>
      </w:r>
      <w:r>
        <w:rPr>
          <w:sz w:val="28"/>
          <w:vertAlign w:val="subscript"/>
        </w:rPr>
        <w:t xml:space="preserve"> </w:t>
      </w:r>
      <w:r>
        <w:rPr>
          <w:sz w:val="28"/>
        </w:rPr>
        <w:t xml:space="preserve">мы обозначаем через </w:t>
      </w:r>
      <w:r>
        <w:rPr>
          <w:i/>
          <w:sz w:val="28"/>
        </w:rPr>
        <w:t>Г</w:t>
      </w:r>
      <w:r>
        <w:rPr>
          <w:i/>
          <w:sz w:val="28"/>
          <w:vertAlign w:val="subscript"/>
          <w:lang w:val="en-US"/>
        </w:rPr>
        <w:t>k</w:t>
      </w:r>
      <w:r w:rsidRPr="002945EC">
        <w:rPr>
          <w:i/>
          <w:sz w:val="28"/>
          <w:vertAlign w:val="subscript"/>
        </w:rPr>
        <w:t>1</w:t>
      </w:r>
      <w:r>
        <w:rPr>
          <w:i/>
          <w:sz w:val="28"/>
        </w:rPr>
        <w:t xml:space="preserve"> Г</w:t>
      </w:r>
      <w:r>
        <w:rPr>
          <w:i/>
          <w:sz w:val="28"/>
          <w:vertAlign w:val="subscript"/>
          <w:lang w:val="en-US"/>
        </w:rPr>
        <w:t>kn</w:t>
      </w:r>
      <w:r w:rsidRPr="002945EC">
        <w:rPr>
          <w:i/>
          <w:sz w:val="28"/>
        </w:rPr>
        <w:t xml:space="preserve"> Г</w:t>
      </w:r>
      <w:r>
        <w:rPr>
          <w:i/>
          <w:sz w:val="28"/>
          <w:vertAlign w:val="subscript"/>
          <w:lang w:val="en-US"/>
        </w:rPr>
        <w:t>k</w:t>
      </w:r>
      <w:r>
        <w:rPr>
          <w:i/>
          <w:sz w:val="28"/>
          <w:vertAlign w:val="subscript"/>
        </w:rPr>
        <w:t>у</w:t>
      </w:r>
      <w:r w:rsidRPr="002945EC">
        <w:rPr>
          <w:i/>
          <w:sz w:val="28"/>
        </w:rPr>
        <w:t xml:space="preserve"> Г</w:t>
      </w:r>
      <w:r>
        <w:rPr>
          <w:i/>
          <w:sz w:val="28"/>
          <w:vertAlign w:val="subscript"/>
          <w:lang w:val="en-US"/>
        </w:rPr>
        <w:t>c</w:t>
      </w:r>
      <w:r w:rsidRPr="002945EC">
        <w:rPr>
          <w:i/>
          <w:sz w:val="28"/>
        </w:rPr>
        <w:t xml:space="preserve"> Г</w:t>
      </w:r>
      <w:r>
        <w:rPr>
          <w:i/>
          <w:sz w:val="28"/>
          <w:vertAlign w:val="subscript"/>
          <w:lang w:val="en-US"/>
        </w:rPr>
        <w:t>cn</w:t>
      </w:r>
      <w:r w:rsidRPr="002945EC">
        <w:rPr>
          <w:i/>
          <w:sz w:val="28"/>
        </w:rPr>
        <w:t xml:space="preserve"> Г</w:t>
      </w:r>
      <w:r w:rsidRPr="002945EC">
        <w:rPr>
          <w:i/>
          <w:sz w:val="28"/>
          <w:vertAlign w:val="subscript"/>
        </w:rPr>
        <w:t>су</w:t>
      </w:r>
      <w:r w:rsidRPr="002945EC">
        <w:rPr>
          <w:i/>
          <w:sz w:val="28"/>
        </w:rPr>
        <w:t>.</w:t>
      </w: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left="720" w:firstLine="720"/>
        <w:rPr>
          <w:sz w:val="28"/>
        </w:rPr>
      </w:pPr>
      <w:r>
        <w:rPr>
          <w:position w:val="-10"/>
          <w:sz w:val="28"/>
        </w:rPr>
        <w:object w:dxaOrig="180" w:dyaOrig="340">
          <v:shape id="_x0000_i1028" type="#_x0000_t75" style="width:9.35pt;height:16.85pt" o:ole="" fillcolor="window">
            <v:imagedata r:id="rId12" o:title=""/>
          </v:shape>
          <o:OLEObject Type="Embed" ProgID="Equation.3" ShapeID="_x0000_i1028" DrawAspect="Content" ObjectID="_1481019215" r:id="rId13"/>
        </w:object>
      </w:r>
      <w:r>
        <w:rPr>
          <w:i/>
          <w:sz w:val="28"/>
        </w:rPr>
        <w:t>Т</w:t>
      </w:r>
      <w:r>
        <w:rPr>
          <w:sz w:val="28"/>
        </w:rPr>
        <w:t xml:space="preserve"> = </w:t>
      </w:r>
      <w:r>
        <w:rPr>
          <w:position w:val="-28"/>
          <w:sz w:val="28"/>
        </w:rPr>
        <w:object w:dxaOrig="620" w:dyaOrig="660">
          <v:shape id="_x0000_i1029" type="#_x0000_t75" style="width:30.85pt;height:32.75pt" o:ole="" fillcolor="window">
            <v:imagedata r:id="rId14" o:title=""/>
          </v:shape>
          <o:OLEObject Type="Embed" ProgID="Equation.3" ShapeID="_x0000_i1029" DrawAspect="Content" ObjectID="_1481019216" r:id="rId15"/>
        </w:object>
      </w:r>
      <w:r>
        <w:rPr>
          <w:sz w:val="28"/>
        </w:rPr>
        <w:t xml:space="preserve">= </w:t>
      </w:r>
      <w:r>
        <w:rPr>
          <w:position w:val="-24"/>
          <w:sz w:val="28"/>
        </w:rPr>
        <w:object w:dxaOrig="600" w:dyaOrig="620">
          <v:shape id="_x0000_i1030" type="#_x0000_t75" style="width:29.9pt;height:30.85pt" o:ole="" fillcolor="window">
            <v:imagedata r:id="rId16" o:title=""/>
          </v:shape>
          <o:OLEObject Type="Embed" ProgID="Equation.3" ShapeID="_x0000_i1030" DrawAspect="Content" ObjectID="_1481019217" r:id="rId17"/>
        </w:object>
      </w:r>
      <w:r>
        <w:rPr>
          <w:sz w:val="28"/>
        </w:rPr>
        <w:t xml:space="preserve">· </w:t>
      </w:r>
      <w:r>
        <w:rPr>
          <w:position w:val="-28"/>
          <w:sz w:val="28"/>
        </w:rPr>
        <w:object w:dxaOrig="580" w:dyaOrig="660">
          <v:shape id="_x0000_i1031" type="#_x0000_t75" style="width:29pt;height:32.75pt" o:ole="" fillcolor="window">
            <v:imagedata r:id="rId18" o:title=""/>
          </v:shape>
          <o:OLEObject Type="Embed" ProgID="Equation.3" ShapeID="_x0000_i1031" DrawAspect="Content" ObjectID="_1481019218" r:id="rId19"/>
        </w:objec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880" w:dyaOrig="620">
          <v:shape id="_x0000_i1032" type="#_x0000_t75" style="width:43.95pt;height:30.85pt" o:ole="" fillcolor="window">
            <v:imagedata r:id="rId20" o:title=""/>
          </v:shape>
          <o:OLEObject Type="Embed" ProgID="Equation.3" ShapeID="_x0000_i1032" DrawAspect="Content" ObjectID="_1481019219" r:id="rId21"/>
        </w:object>
      </w:r>
    </w:p>
    <w:p w:rsidR="00000000" w:rsidRDefault="002945EC">
      <w:pPr>
        <w:spacing w:line="240" w:lineRule="auto"/>
        <w:ind w:left="720" w:firstLine="720"/>
        <w:rPr>
          <w:sz w:val="28"/>
        </w:rPr>
      </w:pPr>
    </w:p>
    <w:p w:rsidR="00000000" w:rsidRDefault="002945EC">
      <w:pPr>
        <w:spacing w:line="240" w:lineRule="auto"/>
        <w:ind w:left="720" w:firstLine="720"/>
        <w:rPr>
          <w:sz w:val="28"/>
        </w:rPr>
      </w:pPr>
      <w:r>
        <w:rPr>
          <w:i/>
          <w:sz w:val="28"/>
        </w:rPr>
        <w:t>Т</w:t>
      </w:r>
      <w:proofErr w:type="gramStart"/>
      <w:r>
        <w:rPr>
          <w:i/>
          <w:sz w:val="28"/>
          <w:vertAlign w:val="subscript"/>
          <w:lang w:val="en-US"/>
        </w:rPr>
        <w:t>n</w:t>
      </w:r>
      <w:proofErr w:type="gramEnd"/>
      <w:r>
        <w:rPr>
          <w:sz w:val="28"/>
        </w:rPr>
        <w:t xml:space="preserve"> = </w:t>
      </w:r>
      <w:r>
        <w:rPr>
          <w:position w:val="-28"/>
          <w:sz w:val="28"/>
        </w:rPr>
        <w:object w:dxaOrig="720" w:dyaOrig="660">
          <v:shape id="_x0000_i1033" type="#_x0000_t75" style="width:36.45pt;height:32.75pt" o:ole="" fillcolor="window">
            <v:imagedata r:id="rId22" o:title=""/>
          </v:shape>
          <o:OLEObject Type="Embed" ProgID="Equation.3" ShapeID="_x0000_i1033" DrawAspect="Content" ObjectID="_1481019220" r:id="rId23"/>
        </w:object>
      </w:r>
      <w:r>
        <w:rPr>
          <w:sz w:val="28"/>
        </w:rPr>
        <w:t xml:space="preserve">= </w:t>
      </w:r>
      <w:r>
        <w:rPr>
          <w:position w:val="-24"/>
          <w:sz w:val="28"/>
        </w:rPr>
        <w:object w:dxaOrig="680" w:dyaOrig="620">
          <v:shape id="_x0000_i1034" type="#_x0000_t75" style="width:33.65pt;height:30.85pt" o:ole="" fillcolor="window">
            <v:imagedata r:id="rId24" o:title=""/>
          </v:shape>
          <o:OLEObject Type="Embed" ProgID="Equation.3" ShapeID="_x0000_i1034" DrawAspect="Content" ObjectID="_1481019221" r:id="rId25"/>
        </w:object>
      </w:r>
      <w:r>
        <w:rPr>
          <w:sz w:val="28"/>
        </w:rPr>
        <w:t xml:space="preserve">· </w:t>
      </w:r>
      <w:r>
        <w:rPr>
          <w:position w:val="-28"/>
          <w:sz w:val="28"/>
        </w:rPr>
        <w:object w:dxaOrig="480" w:dyaOrig="660">
          <v:shape id="_x0000_i1035" type="#_x0000_t75" style="width:24.3pt;height:32.75pt" o:ole="" fillcolor="window">
            <v:imagedata r:id="rId26" o:title=""/>
          </v:shape>
          <o:OLEObject Type="Embed" ProgID="Equation.3" ShapeID="_x0000_i1035" DrawAspect="Content" ObjectID="_1481019222" r:id="rId27"/>
        </w:objec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980" w:dyaOrig="620">
          <v:shape id="_x0000_i1036" type="#_x0000_t75" style="width:48.6pt;height:30.85pt" o:ole="" fillcolor="window">
            <v:imagedata r:id="rId28" o:title=""/>
          </v:shape>
          <o:OLEObject Type="Embed" ProgID="Equation.3" ShapeID="_x0000_i1036" DrawAspect="Content" ObjectID="_1481019223" r:id="rId29"/>
        </w:object>
      </w:r>
    </w:p>
    <w:p w:rsidR="00000000" w:rsidRDefault="002945EC">
      <w:pPr>
        <w:spacing w:line="240" w:lineRule="auto"/>
        <w:ind w:left="720" w:firstLine="720"/>
        <w:rPr>
          <w:sz w:val="28"/>
        </w:rPr>
      </w:pPr>
    </w:p>
    <w:p w:rsidR="00000000" w:rsidRDefault="002945EC">
      <w:pPr>
        <w:spacing w:line="240" w:lineRule="auto"/>
        <w:ind w:left="720" w:firstLine="720"/>
        <w:rPr>
          <w:sz w:val="28"/>
        </w:rPr>
      </w:pPr>
      <w:r>
        <w:rPr>
          <w:position w:val="-10"/>
          <w:sz w:val="28"/>
        </w:rPr>
        <w:object w:dxaOrig="180" w:dyaOrig="340">
          <v:shape id="_x0000_i1037" type="#_x0000_t75" style="width:9.35pt;height:16.85pt" o:ole="" fillcolor="window">
            <v:imagedata r:id="rId12" o:title=""/>
          </v:shape>
          <o:OLEObject Type="Embed" ProgID="Equation.3" ShapeID="_x0000_i1037" DrawAspect="Content" ObjectID="_1481019224" r:id="rId30"/>
        </w:object>
      </w:r>
      <w:r>
        <w:rPr>
          <w:i/>
          <w:sz w:val="28"/>
        </w:rPr>
        <w:t>Т</w:t>
      </w:r>
      <w:r>
        <w:rPr>
          <w:i/>
          <w:sz w:val="28"/>
          <w:vertAlign w:val="subscript"/>
        </w:rPr>
        <w:t>у</w:t>
      </w:r>
      <w:r>
        <w:rPr>
          <w:sz w:val="28"/>
        </w:rPr>
        <w:t xml:space="preserve"> = </w:t>
      </w:r>
      <w:r>
        <w:rPr>
          <w:position w:val="-28"/>
          <w:sz w:val="28"/>
        </w:rPr>
        <w:object w:dxaOrig="700" w:dyaOrig="660">
          <v:shape id="_x0000_i1038" type="#_x0000_t75" style="width:34.6pt;height:32.75pt" o:ole="" fillcolor="window">
            <v:imagedata r:id="rId31" o:title=""/>
          </v:shape>
          <o:OLEObject Type="Embed" ProgID="Equation.3" ShapeID="_x0000_i1038" DrawAspect="Content" ObjectID="_1481019225" r:id="rId32"/>
        </w:object>
      </w:r>
      <w:r>
        <w:rPr>
          <w:sz w:val="28"/>
        </w:rPr>
        <w:t xml:space="preserve">= </w:t>
      </w:r>
      <w:r>
        <w:rPr>
          <w:position w:val="-24"/>
          <w:sz w:val="28"/>
        </w:rPr>
        <w:object w:dxaOrig="680" w:dyaOrig="620">
          <v:shape id="_x0000_i1039" type="#_x0000_t75" style="width:33.65pt;height:30.85pt" o:ole="" fillcolor="window">
            <v:imagedata r:id="rId33" o:title=""/>
          </v:shape>
          <o:OLEObject Type="Embed" ProgID="Equation.3" ShapeID="_x0000_i1039" DrawAspect="Content" ObjectID="_1481019226" r:id="rId34"/>
        </w:object>
      </w:r>
      <w:r>
        <w:rPr>
          <w:sz w:val="28"/>
        </w:rPr>
        <w:t xml:space="preserve">· </w:t>
      </w:r>
      <w:r>
        <w:rPr>
          <w:position w:val="-28"/>
          <w:sz w:val="28"/>
        </w:rPr>
        <w:object w:dxaOrig="560" w:dyaOrig="660">
          <v:shape id="_x0000_i1040" type="#_x0000_t75" style="width:28.05pt;height:32.75pt" o:ole="" fillcolor="window">
            <v:imagedata r:id="rId35" o:title=""/>
          </v:shape>
          <o:OLEObject Type="Embed" ProgID="Equation.3" ShapeID="_x0000_i1040" DrawAspect="Content" ObjectID="_1481019227" r:id="rId36"/>
        </w:objec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980" w:dyaOrig="620">
          <v:shape id="_x0000_i1041" type="#_x0000_t75" style="width:48.6pt;height:30.85pt" o:ole="" fillcolor="window">
            <v:imagedata r:id="rId37" o:title=""/>
          </v:shape>
          <o:OLEObject Type="Embed" ProgID="Equation.3" ShapeID="_x0000_i1041" DrawAspect="Content" ObjectID="_1481019228" r:id="rId38"/>
        </w:object>
      </w:r>
    </w:p>
    <w:p w:rsidR="00000000" w:rsidRPr="002945EC" w:rsidRDefault="002945EC">
      <w:pPr>
        <w:spacing w:line="240" w:lineRule="auto"/>
        <w:ind w:firstLine="720"/>
        <w:rPr>
          <w:sz w:val="28"/>
        </w:rPr>
      </w:pPr>
    </w:p>
    <w:p w:rsidR="00000000" w:rsidRPr="002945EC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left="720" w:firstLine="720"/>
        <w:rPr>
          <w:sz w:val="28"/>
        </w:rPr>
      </w:pPr>
      <w:r>
        <w:rPr>
          <w:i/>
          <w:sz w:val="28"/>
        </w:rPr>
        <w:t>Г</w:t>
      </w:r>
      <w:proofErr w:type="gramStart"/>
      <w:r>
        <w:rPr>
          <w:i/>
          <w:sz w:val="28"/>
          <w:vertAlign w:val="subscript"/>
          <w:lang w:val="en-US"/>
        </w:rPr>
        <w:t>k</w:t>
      </w:r>
      <w:proofErr w:type="gramEnd"/>
      <w:r>
        <w:rPr>
          <w:sz w:val="28"/>
        </w:rPr>
        <w:t xml:space="preserve"> = </w:t>
      </w:r>
      <w:r>
        <w:rPr>
          <w:position w:val="-24"/>
          <w:sz w:val="28"/>
        </w:rPr>
        <w:object w:dxaOrig="440" w:dyaOrig="620">
          <v:shape id="_x0000_i1042" type="#_x0000_t75" style="width:22.45pt;height:30.85pt" o:ole="" fillcolor="window">
            <v:imagedata r:id="rId39" o:title=""/>
          </v:shape>
          <o:OLEObject Type="Embed" ProgID="Equation.3" ShapeID="_x0000_i1042" DrawAspect="Content" ObjectID="_1481019229" r:id="rId40"/>
        </w:object>
      </w:r>
      <w:r>
        <w:rPr>
          <w:sz w:val="28"/>
        </w:rPr>
        <w:t xml:space="preserve">= </w:t>
      </w:r>
      <w:r>
        <w:rPr>
          <w:position w:val="-24"/>
          <w:sz w:val="28"/>
        </w:rPr>
        <w:object w:dxaOrig="420" w:dyaOrig="620">
          <v:shape id="_x0000_i1043" type="#_x0000_t75" style="width:20.55pt;height:30.85pt" o:ole="" fillcolor="window">
            <v:imagedata r:id="rId41" o:title=""/>
          </v:shape>
          <o:OLEObject Type="Embed" ProgID="Equation.3" ShapeID="_x0000_i1043" DrawAspect="Content" ObjectID="_1481019230" r:id="rId42"/>
        </w:object>
      </w:r>
      <w:r>
        <w:rPr>
          <w:sz w:val="28"/>
        </w:rPr>
        <w:t xml:space="preserve">· </w:t>
      </w:r>
      <w:r>
        <w:rPr>
          <w:position w:val="-24"/>
          <w:sz w:val="28"/>
        </w:rPr>
        <w:object w:dxaOrig="300" w:dyaOrig="620">
          <v:shape id="_x0000_i1044" type="#_x0000_t75" style="width:14.95pt;height:30.85pt" o:ole="" fillcolor="window">
            <v:imagedata r:id="rId43" o:title=""/>
          </v:shape>
          <o:OLEObject Type="Embed" ProgID="Equation.3" ShapeID="_x0000_i1044" DrawAspect="Content" ObjectID="_1481019231" r:id="rId44"/>
        </w:objec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700" w:dyaOrig="620">
          <v:shape id="_x0000_i1045" type="#_x0000_t75" style="width:34.6pt;height:30.85pt" o:ole="" fillcolor="window">
            <v:imagedata r:id="rId45" o:title=""/>
          </v:shape>
          <o:OLEObject Type="Embed" ProgID="Equation.3" ShapeID="_x0000_i1045" DrawAspect="Content" ObjectID="_1481019232" r:id="rId46"/>
        </w:object>
      </w:r>
    </w:p>
    <w:p w:rsidR="00000000" w:rsidRDefault="002945EC">
      <w:pPr>
        <w:spacing w:line="240" w:lineRule="auto"/>
        <w:ind w:left="720" w:firstLine="720"/>
        <w:rPr>
          <w:sz w:val="28"/>
        </w:rPr>
      </w:pPr>
    </w:p>
    <w:p w:rsidR="00000000" w:rsidRDefault="002945EC">
      <w:pPr>
        <w:spacing w:line="240" w:lineRule="auto"/>
        <w:ind w:left="720" w:firstLine="720"/>
        <w:rPr>
          <w:sz w:val="28"/>
        </w:rPr>
      </w:pPr>
      <w:r>
        <w:rPr>
          <w:position w:val="-10"/>
          <w:sz w:val="28"/>
        </w:rPr>
        <w:object w:dxaOrig="180" w:dyaOrig="340">
          <v:shape id="_x0000_i1046" type="#_x0000_t75" style="width:9.35pt;height:16.85pt" o:ole="" fillcolor="window">
            <v:imagedata r:id="rId12" o:title=""/>
          </v:shape>
          <o:OLEObject Type="Embed" ProgID="Equation.3" ShapeID="_x0000_i1046" DrawAspect="Content" ObjectID="_1481019233" r:id="rId47"/>
        </w:object>
      </w:r>
      <w:proofErr w:type="gramStart"/>
      <w:r>
        <w:rPr>
          <w:i/>
          <w:sz w:val="28"/>
        </w:rPr>
        <w:t>Г</w:t>
      </w:r>
      <w:proofErr w:type="gramEnd"/>
      <w:r>
        <w:rPr>
          <w:i/>
          <w:sz w:val="28"/>
          <w:vertAlign w:val="subscript"/>
          <w:lang w:val="en-US"/>
        </w:rPr>
        <w:t>kn</w: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540" w:dyaOrig="620">
          <v:shape id="_x0000_i1047" type="#_x0000_t75" style="width:27.1pt;height:30.85pt" o:ole="" fillcolor="window">
            <v:imagedata r:id="rId48" o:title=""/>
          </v:shape>
          <o:OLEObject Type="Embed" ProgID="Equation.3" ShapeID="_x0000_i1047" DrawAspect="Content" ObjectID="_1481019234" r:id="rId49"/>
        </w:object>
      </w:r>
      <w:r>
        <w:rPr>
          <w:sz w:val="28"/>
        </w:rPr>
        <w:t xml:space="preserve">= </w:t>
      </w:r>
      <w:r>
        <w:rPr>
          <w:position w:val="-24"/>
          <w:sz w:val="28"/>
        </w:rPr>
        <w:object w:dxaOrig="520" w:dyaOrig="620">
          <v:shape id="_x0000_i1048" type="#_x0000_t75" style="width:26.2pt;height:30.85pt" o:ole="" fillcolor="window">
            <v:imagedata r:id="rId50" o:title=""/>
          </v:shape>
          <o:OLEObject Type="Embed" ProgID="Equation.3" ShapeID="_x0000_i1048" DrawAspect="Content" ObjectID="_1481019235" r:id="rId51"/>
        </w:object>
      </w:r>
      <w:r>
        <w:rPr>
          <w:sz w:val="28"/>
        </w:rPr>
        <w:t xml:space="preserve">· </w:t>
      </w:r>
      <w:r>
        <w:rPr>
          <w:position w:val="-24"/>
          <w:sz w:val="28"/>
        </w:rPr>
        <w:object w:dxaOrig="420" w:dyaOrig="620">
          <v:shape id="_x0000_i1049" type="#_x0000_t75" style="width:20.55pt;height:30.85pt" o:ole="" fillcolor="window">
            <v:imagedata r:id="rId52" o:title=""/>
          </v:shape>
          <o:OLEObject Type="Embed" ProgID="Equation.3" ShapeID="_x0000_i1049" DrawAspect="Content" ObjectID="_1481019236" r:id="rId53"/>
        </w:objec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800" w:dyaOrig="620">
          <v:shape id="_x0000_i1050" type="#_x0000_t75" style="width:40.2pt;height:30.85pt" o:ole="" fillcolor="window">
            <v:imagedata r:id="rId54" o:title=""/>
          </v:shape>
          <o:OLEObject Type="Embed" ProgID="Equation.3" ShapeID="_x0000_i1050" DrawAspect="Content" ObjectID="_1481019237" r:id="rId55"/>
        </w:object>
      </w:r>
    </w:p>
    <w:p w:rsidR="00000000" w:rsidRDefault="002945EC">
      <w:pPr>
        <w:spacing w:line="240" w:lineRule="auto"/>
        <w:ind w:left="720" w:firstLine="720"/>
        <w:rPr>
          <w:sz w:val="28"/>
        </w:rPr>
      </w:pPr>
    </w:p>
    <w:p w:rsidR="00000000" w:rsidRDefault="002945EC">
      <w:pPr>
        <w:spacing w:line="240" w:lineRule="auto"/>
        <w:ind w:left="720" w:firstLine="720"/>
        <w:rPr>
          <w:sz w:val="28"/>
        </w:rPr>
      </w:pPr>
      <w:r>
        <w:rPr>
          <w:position w:val="-10"/>
          <w:sz w:val="28"/>
        </w:rPr>
        <w:object w:dxaOrig="180" w:dyaOrig="340">
          <v:shape id="_x0000_i1051" type="#_x0000_t75" style="width:9.35pt;height:16.85pt" o:ole="" fillcolor="window">
            <v:imagedata r:id="rId12" o:title=""/>
          </v:shape>
          <o:OLEObject Type="Embed" ProgID="Equation.3" ShapeID="_x0000_i1051" DrawAspect="Content" ObjectID="_1481019238" r:id="rId56"/>
        </w:object>
      </w:r>
      <w:r>
        <w:rPr>
          <w:i/>
          <w:sz w:val="28"/>
        </w:rPr>
        <w:t>Г</w:t>
      </w:r>
      <w:proofErr w:type="gramStart"/>
      <w:r>
        <w:rPr>
          <w:i/>
          <w:sz w:val="28"/>
          <w:vertAlign w:val="subscript"/>
          <w:lang w:val="en-US"/>
        </w:rPr>
        <w:t>k</w:t>
      </w:r>
      <w:proofErr w:type="gramEnd"/>
      <w:r w:rsidRPr="002945EC">
        <w:rPr>
          <w:i/>
          <w:sz w:val="28"/>
          <w:vertAlign w:val="subscript"/>
        </w:rPr>
        <w:t>у</w:t>
      </w:r>
      <w:r>
        <w:rPr>
          <w:sz w:val="28"/>
        </w:rPr>
        <w:t xml:space="preserve"> = </w:t>
      </w:r>
      <w:r>
        <w:rPr>
          <w:position w:val="-28"/>
          <w:sz w:val="28"/>
        </w:rPr>
        <w:object w:dxaOrig="540" w:dyaOrig="660">
          <v:shape id="_x0000_i1052" type="#_x0000_t75" style="width:27.1pt;height:32.75pt" o:ole="" fillcolor="window">
            <v:imagedata r:id="rId57" o:title=""/>
          </v:shape>
          <o:OLEObject Type="Embed" ProgID="Equation.3" ShapeID="_x0000_i1052" DrawAspect="Content" ObjectID="_1481019239" r:id="rId58"/>
        </w:object>
      </w:r>
      <w:r>
        <w:rPr>
          <w:sz w:val="28"/>
        </w:rPr>
        <w:t xml:space="preserve">= </w:t>
      </w:r>
      <w:r>
        <w:rPr>
          <w:position w:val="-24"/>
          <w:sz w:val="28"/>
        </w:rPr>
        <w:object w:dxaOrig="520" w:dyaOrig="620">
          <v:shape id="_x0000_i1053" type="#_x0000_t75" style="width:26.2pt;height:30.85pt" o:ole="" fillcolor="window">
            <v:imagedata r:id="rId59" o:title=""/>
          </v:shape>
          <o:OLEObject Type="Embed" ProgID="Equation.3" ShapeID="_x0000_i1053" DrawAspect="Content" ObjectID="_1481019240" r:id="rId60"/>
        </w:object>
      </w:r>
      <w:r>
        <w:rPr>
          <w:sz w:val="28"/>
        </w:rPr>
        <w:t xml:space="preserve">· </w:t>
      </w:r>
      <w:r>
        <w:rPr>
          <w:position w:val="-28"/>
          <w:sz w:val="28"/>
        </w:rPr>
        <w:object w:dxaOrig="400" w:dyaOrig="660">
          <v:shape id="_x0000_i1054" type="#_x0000_t75" style="width:19.65pt;height:32.75pt" o:ole="" fillcolor="window">
            <v:imagedata r:id="rId61" o:title=""/>
          </v:shape>
          <o:OLEObject Type="Embed" ProgID="Equation.3" ShapeID="_x0000_i1054" DrawAspect="Content" ObjectID="_1481019241" r:id="rId62"/>
        </w:objec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800" w:dyaOrig="620">
          <v:shape id="_x0000_i1055" type="#_x0000_t75" style="width:40.2pt;height:30.85pt" o:ole="" fillcolor="window">
            <v:imagedata r:id="rId63" o:title=""/>
          </v:shape>
          <o:OLEObject Type="Embed" ProgID="Equation.3" ShapeID="_x0000_i1055" DrawAspect="Content" ObjectID="_1481019242" r:id="rId64"/>
        </w:object>
      </w:r>
    </w:p>
    <w:p w:rsidR="00000000" w:rsidRDefault="002945EC">
      <w:pPr>
        <w:spacing w:line="240" w:lineRule="auto"/>
        <w:ind w:left="720" w:firstLine="720"/>
        <w:rPr>
          <w:sz w:val="28"/>
        </w:rPr>
      </w:pPr>
    </w:p>
    <w:p w:rsidR="00000000" w:rsidRDefault="002945EC">
      <w:pPr>
        <w:spacing w:line="240" w:lineRule="auto"/>
        <w:ind w:left="720" w:firstLine="720"/>
        <w:rPr>
          <w:sz w:val="28"/>
        </w:rPr>
      </w:pPr>
      <w:r>
        <w:rPr>
          <w:position w:val="-10"/>
          <w:sz w:val="28"/>
        </w:rPr>
        <w:object w:dxaOrig="180" w:dyaOrig="340">
          <v:shape id="_x0000_i1056" type="#_x0000_t75" style="width:9.35pt;height:16.85pt" o:ole="" fillcolor="window">
            <v:imagedata r:id="rId12" o:title=""/>
          </v:shape>
          <o:OLEObject Type="Embed" ProgID="Equation.3" ShapeID="_x0000_i1056" DrawAspect="Content" ObjectID="_1481019243" r:id="rId65"/>
        </w:object>
      </w:r>
      <w:r>
        <w:rPr>
          <w:i/>
          <w:sz w:val="28"/>
        </w:rPr>
        <w:t>Г</w:t>
      </w:r>
      <w:proofErr w:type="gramStart"/>
      <w:r>
        <w:rPr>
          <w:i/>
          <w:sz w:val="28"/>
          <w:vertAlign w:val="subscript"/>
          <w:lang w:val="en-US"/>
        </w:rPr>
        <w:t>c</w:t>
      </w:r>
      <w:proofErr w:type="gramEnd"/>
      <w:r>
        <w:rPr>
          <w:sz w:val="28"/>
        </w:rPr>
        <w:t xml:space="preserve"> = </w:t>
      </w:r>
      <w:r>
        <w:rPr>
          <w:position w:val="-24"/>
          <w:sz w:val="28"/>
        </w:rPr>
        <w:object w:dxaOrig="440" w:dyaOrig="620">
          <v:shape id="_x0000_i1057" type="#_x0000_t75" style="width:22.45pt;height:29pt" o:ole="" fillcolor="window">
            <v:imagedata r:id="rId66" o:title=""/>
          </v:shape>
          <o:OLEObject Type="Embed" ProgID="Equation.3" ShapeID="_x0000_i1057" DrawAspect="Content" ObjectID="_1481019244" r:id="rId67"/>
        </w:object>
      </w:r>
      <w:r>
        <w:rPr>
          <w:sz w:val="28"/>
        </w:rPr>
        <w:t xml:space="preserve">= </w:t>
      </w:r>
      <w:r>
        <w:rPr>
          <w:position w:val="-24"/>
          <w:sz w:val="28"/>
        </w:rPr>
        <w:object w:dxaOrig="400" w:dyaOrig="620">
          <v:shape id="_x0000_i1058" type="#_x0000_t75" style="width:19.65pt;height:30.85pt" o:ole="" fillcolor="window">
            <v:imagedata r:id="rId68" o:title=""/>
          </v:shape>
          <o:OLEObject Type="Embed" ProgID="Equation.3" ShapeID="_x0000_i1058" DrawAspect="Content" ObjectID="_1481019245" r:id="rId69"/>
        </w:object>
      </w:r>
      <w:r>
        <w:rPr>
          <w:sz w:val="28"/>
        </w:rPr>
        <w:t xml:space="preserve">· </w:t>
      </w:r>
      <w:r>
        <w:rPr>
          <w:position w:val="-24"/>
          <w:sz w:val="28"/>
        </w:rPr>
        <w:object w:dxaOrig="279" w:dyaOrig="620">
          <v:shape id="_x0000_i1059" type="#_x0000_t75" style="width:14.05pt;height:30.85pt" o:ole="" fillcolor="window">
            <v:imagedata r:id="rId70" o:title=""/>
          </v:shape>
          <o:OLEObject Type="Embed" ProgID="Equation.3" ShapeID="_x0000_i1059" DrawAspect="Content" ObjectID="_1481019246" r:id="rId71"/>
        </w:objec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680" w:dyaOrig="620">
          <v:shape id="_x0000_i1060" type="#_x0000_t75" style="width:33.65pt;height:30.85pt" o:ole="" fillcolor="window">
            <v:imagedata r:id="rId72" o:title=""/>
          </v:shape>
          <o:OLEObject Type="Embed" ProgID="Equation.3" ShapeID="_x0000_i1060" DrawAspect="Content" ObjectID="_1481019247" r:id="rId73"/>
        </w:object>
      </w:r>
    </w:p>
    <w:p w:rsidR="00000000" w:rsidRPr="002945EC" w:rsidRDefault="002945EC">
      <w:pPr>
        <w:spacing w:line="240" w:lineRule="auto"/>
        <w:ind w:left="720" w:firstLine="720"/>
        <w:rPr>
          <w:sz w:val="28"/>
        </w:rPr>
      </w:pPr>
    </w:p>
    <w:p w:rsidR="00000000" w:rsidRDefault="002945EC">
      <w:pPr>
        <w:spacing w:line="240" w:lineRule="auto"/>
        <w:ind w:left="720" w:firstLine="720"/>
        <w:rPr>
          <w:sz w:val="28"/>
        </w:rPr>
      </w:pPr>
      <w:proofErr w:type="gramStart"/>
      <w:r>
        <w:rPr>
          <w:i/>
          <w:sz w:val="28"/>
        </w:rPr>
        <w:t>Г</w:t>
      </w:r>
      <w:proofErr w:type="gramEnd"/>
      <w:r>
        <w:rPr>
          <w:i/>
          <w:sz w:val="28"/>
          <w:vertAlign w:val="subscript"/>
          <w:lang w:val="en-US"/>
        </w:rPr>
        <w:t>cn</w: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540" w:dyaOrig="620">
          <v:shape id="_x0000_i1061" type="#_x0000_t75" style="width:27.1pt;height:30.85pt" o:ole="" fillcolor="window">
            <v:imagedata r:id="rId74" o:title=""/>
          </v:shape>
          <o:OLEObject Type="Embed" ProgID="Equation.3" ShapeID="_x0000_i1061" DrawAspect="Content" ObjectID="_1481019248" r:id="rId75"/>
        </w:object>
      </w:r>
      <w:r>
        <w:rPr>
          <w:sz w:val="28"/>
        </w:rPr>
        <w:t xml:space="preserve">= </w:t>
      </w:r>
      <w:r>
        <w:rPr>
          <w:position w:val="-24"/>
          <w:sz w:val="28"/>
        </w:rPr>
        <w:object w:dxaOrig="520" w:dyaOrig="620">
          <v:shape id="_x0000_i1062" type="#_x0000_t75" style="width:26.2pt;height:30.85pt" o:ole="" fillcolor="window">
            <v:imagedata r:id="rId76" o:title=""/>
          </v:shape>
          <o:OLEObject Type="Embed" ProgID="Equation.3" ShapeID="_x0000_i1062" DrawAspect="Content" ObjectID="_1481019249" r:id="rId77"/>
        </w:object>
      </w:r>
      <w:r>
        <w:rPr>
          <w:sz w:val="28"/>
        </w:rPr>
        <w:t xml:space="preserve">· </w:t>
      </w:r>
      <w:r>
        <w:rPr>
          <w:position w:val="-24"/>
          <w:sz w:val="28"/>
        </w:rPr>
        <w:object w:dxaOrig="400" w:dyaOrig="620">
          <v:shape id="_x0000_i1063" type="#_x0000_t75" style="width:19.65pt;height:30.85pt" o:ole="" fillcolor="window">
            <v:imagedata r:id="rId78" o:title=""/>
          </v:shape>
          <o:OLEObject Type="Embed" ProgID="Equation.3" ShapeID="_x0000_i1063" DrawAspect="Content" ObjectID="_1481019250" r:id="rId79"/>
        </w:objec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780" w:dyaOrig="620">
          <v:shape id="_x0000_i1064" type="#_x0000_t75" style="width:39.25pt;height:30.85pt" o:ole="" fillcolor="window">
            <v:imagedata r:id="rId80" o:title=""/>
          </v:shape>
          <o:OLEObject Type="Embed" ProgID="Equation.3" ShapeID="_x0000_i1064" DrawAspect="Content" ObjectID="_1481019251" r:id="rId81"/>
        </w:object>
      </w:r>
    </w:p>
    <w:p w:rsidR="00000000" w:rsidRPr="002945EC" w:rsidRDefault="002945EC">
      <w:pPr>
        <w:spacing w:line="240" w:lineRule="auto"/>
        <w:ind w:left="720" w:firstLine="720"/>
        <w:rPr>
          <w:sz w:val="28"/>
        </w:rPr>
      </w:pPr>
    </w:p>
    <w:p w:rsidR="00000000" w:rsidRDefault="002945EC">
      <w:pPr>
        <w:spacing w:line="240" w:lineRule="auto"/>
        <w:ind w:left="720" w:firstLine="720"/>
        <w:rPr>
          <w:sz w:val="28"/>
        </w:rPr>
      </w:pPr>
      <w:r>
        <w:rPr>
          <w:position w:val="-10"/>
          <w:sz w:val="28"/>
        </w:rPr>
        <w:object w:dxaOrig="180" w:dyaOrig="340">
          <v:shape id="_x0000_i1065" type="#_x0000_t75" style="width:9.35pt;height:16.85pt" o:ole="" fillcolor="window">
            <v:imagedata r:id="rId12" o:title=""/>
          </v:shape>
          <o:OLEObject Type="Embed" ProgID="Equation.3" ShapeID="_x0000_i1065" DrawAspect="Content" ObjectID="_1481019252" r:id="rId82"/>
        </w:object>
      </w:r>
      <w:r>
        <w:rPr>
          <w:i/>
          <w:sz w:val="28"/>
        </w:rPr>
        <w:t>Г</w:t>
      </w:r>
      <w:proofErr w:type="gramStart"/>
      <w:r>
        <w:rPr>
          <w:i/>
          <w:sz w:val="28"/>
          <w:vertAlign w:val="subscript"/>
          <w:lang w:val="en-US"/>
        </w:rPr>
        <w:t>c</w:t>
      </w:r>
      <w:proofErr w:type="gramEnd"/>
      <w:r w:rsidRPr="002945EC">
        <w:rPr>
          <w:i/>
          <w:sz w:val="28"/>
          <w:vertAlign w:val="subscript"/>
        </w:rPr>
        <w:t>у</w:t>
      </w:r>
      <w:r>
        <w:rPr>
          <w:sz w:val="28"/>
        </w:rPr>
        <w:t xml:space="preserve"> = </w:t>
      </w:r>
      <w:r>
        <w:rPr>
          <w:position w:val="-28"/>
          <w:sz w:val="28"/>
        </w:rPr>
        <w:object w:dxaOrig="540" w:dyaOrig="660">
          <v:shape id="_x0000_i1066" type="#_x0000_t75" style="width:27.1pt;height:32.75pt" o:ole="" fillcolor="window">
            <v:imagedata r:id="rId83" o:title=""/>
          </v:shape>
          <o:OLEObject Type="Embed" ProgID="Equation.3" ShapeID="_x0000_i1066" DrawAspect="Content" ObjectID="_1481019253" r:id="rId84"/>
        </w:object>
      </w:r>
      <w:r>
        <w:rPr>
          <w:sz w:val="28"/>
        </w:rPr>
        <w:t xml:space="preserve">= </w:t>
      </w:r>
      <w:r>
        <w:rPr>
          <w:position w:val="-24"/>
          <w:sz w:val="28"/>
        </w:rPr>
        <w:object w:dxaOrig="520" w:dyaOrig="620">
          <v:shape id="_x0000_i1067" type="#_x0000_t75" style="width:26.2pt;height:30.85pt" o:ole="" fillcolor="window">
            <v:imagedata r:id="rId85" o:title=""/>
          </v:shape>
          <o:OLEObject Type="Embed" ProgID="Equation.3" ShapeID="_x0000_i1067" DrawAspect="Content" ObjectID="_1481019254" r:id="rId86"/>
        </w:object>
      </w:r>
      <w:r>
        <w:rPr>
          <w:sz w:val="28"/>
        </w:rPr>
        <w:t xml:space="preserve">· </w:t>
      </w:r>
      <w:r>
        <w:rPr>
          <w:position w:val="-28"/>
          <w:sz w:val="28"/>
        </w:rPr>
        <w:object w:dxaOrig="380" w:dyaOrig="660">
          <v:shape id="_x0000_i1068" type="#_x0000_t75" style="width:18.7pt;height:32.75pt" o:ole="" fillcolor="window">
            <v:imagedata r:id="rId87" o:title=""/>
          </v:shape>
          <o:OLEObject Type="Embed" ProgID="Equation.3" ShapeID="_x0000_i1068" DrawAspect="Content" ObjectID="_1481019255" r:id="rId88"/>
        </w:objec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780" w:dyaOrig="620">
          <v:shape id="_x0000_i1069" type="#_x0000_t75" style="width:39.25pt;height:30.85pt" o:ole="" fillcolor="window">
            <v:imagedata r:id="rId89" o:title=""/>
          </v:shape>
          <o:OLEObject Type="Embed" ProgID="Equation.3" ShapeID="_x0000_i1069" DrawAspect="Content" ObjectID="_1481019256" r:id="rId90"/>
        </w:object>
      </w: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Наконец, обозначим отношение </w:t>
      </w:r>
      <w:r>
        <w:rPr>
          <w:position w:val="-24"/>
          <w:sz w:val="28"/>
        </w:rPr>
        <w:object w:dxaOrig="420" w:dyaOrig="620">
          <v:shape id="_x0000_i1070" type="#_x0000_t75" style="width:20.55pt;height:30.85pt" o:ole="" fillcolor="window">
            <v:imagedata r:id="rId91" o:title=""/>
          </v:shape>
          <o:OLEObject Type="Embed" ProgID="Equation.3" ShapeID="_x0000_i1070" DrawAspect="Content" ObjectID="_1481019257" r:id="rId92"/>
        </w:object>
      </w:r>
      <w:r>
        <w:rPr>
          <w:sz w:val="28"/>
        </w:rPr>
        <w:t xml:space="preserve"> через букву </w:t>
      </w:r>
      <w:r>
        <w:rPr>
          <w:sz w:val="28"/>
          <w:lang w:val="en-US"/>
        </w:rPr>
        <w:t>I</w:t>
      </w:r>
      <w:r>
        <w:rPr>
          <w:sz w:val="28"/>
          <w:vertAlign w:val="subscript"/>
          <w:lang w:val="en-US"/>
        </w:rPr>
        <w:t>k</w:t>
      </w:r>
      <w:r>
        <w:rPr>
          <w:sz w:val="28"/>
        </w:rPr>
        <w:t xml:space="preserve">. Это отношение характеризует способность всего производственного </w:t>
      </w:r>
      <w:r>
        <w:rPr>
          <w:spacing w:val="60"/>
          <w:sz w:val="28"/>
        </w:rPr>
        <w:t xml:space="preserve">аппарата </w:t>
      </w:r>
      <w:r>
        <w:rPr>
          <w:sz w:val="28"/>
        </w:rPr>
        <w:t xml:space="preserve">к </w:t>
      </w:r>
      <w:r>
        <w:rPr>
          <w:spacing w:val="60"/>
          <w:sz w:val="28"/>
        </w:rPr>
        <w:t>расширению</w:t>
      </w:r>
      <w:r>
        <w:rPr>
          <w:sz w:val="28"/>
        </w:rPr>
        <w:t xml:space="preserve"> воспроизводства, и является основным показателем структуры производственного аппарата с</w:t>
      </w:r>
      <w:r>
        <w:rPr>
          <w:sz w:val="28"/>
        </w:rPr>
        <w:t xml:space="preserve">траны при данных </w:t>
      </w:r>
      <w:r>
        <w:rPr>
          <w:sz w:val="28"/>
          <w:lang w:val="en-US"/>
        </w:rPr>
        <w:t>C</w:t>
      </w:r>
      <w:r>
        <w:rPr>
          <w:sz w:val="28"/>
          <w:vertAlign w:val="subscript"/>
          <w:lang w:val="en-US"/>
        </w:rPr>
        <w:t>n</w:t>
      </w:r>
      <w:r>
        <w:rPr>
          <w:sz w:val="28"/>
        </w:rPr>
        <w:t xml:space="preserve"> и </w:t>
      </w:r>
      <w:proofErr w:type="gramStart"/>
      <w:r>
        <w:rPr>
          <w:sz w:val="28"/>
          <w:lang w:val="en-US"/>
        </w:rPr>
        <w:t>C</w:t>
      </w:r>
      <w:proofErr w:type="gramEnd"/>
      <w:r>
        <w:rPr>
          <w:sz w:val="28"/>
          <w:vertAlign w:val="subscript"/>
        </w:rPr>
        <w:t>у</w:t>
      </w:r>
      <w:r>
        <w:rPr>
          <w:sz w:val="28"/>
        </w:rPr>
        <w:t>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Основным показателем </w:t>
      </w:r>
      <w:r>
        <w:rPr>
          <w:spacing w:val="60"/>
          <w:sz w:val="28"/>
        </w:rPr>
        <w:t>производственной</w:t>
      </w:r>
      <w:r>
        <w:rPr>
          <w:sz w:val="28"/>
        </w:rPr>
        <w:t xml:space="preserve"> структуры мы считаем отношение:</w:t>
      </w: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Pr="002945EC" w:rsidRDefault="002945EC">
      <w:pPr>
        <w:spacing w:line="240" w:lineRule="auto"/>
        <w:ind w:firstLine="720"/>
        <w:rPr>
          <w:sz w:val="28"/>
        </w:rPr>
      </w:pPr>
      <w:r w:rsidRPr="002945EC">
        <w:rPr>
          <w:sz w:val="28"/>
        </w:rPr>
        <w:t xml:space="preserve">                                  </w:t>
      </w:r>
      <w:r>
        <w:rPr>
          <w:sz w:val="28"/>
          <w:lang w:val="en-US"/>
        </w:rPr>
        <w:t>I</w:t>
      </w:r>
      <w:r>
        <w:rPr>
          <w:sz w:val="28"/>
          <w:vertAlign w:val="subscript"/>
        </w:rPr>
        <w:t>нд</w:t>
      </w:r>
      <w:r w:rsidRPr="002945EC">
        <w:rPr>
          <w:sz w:val="28"/>
        </w:rPr>
        <w:t xml:space="preserve"> = </w:t>
      </w:r>
      <w:r>
        <w:rPr>
          <w:position w:val="-28"/>
          <w:sz w:val="28"/>
          <w:lang w:val="en-US"/>
        </w:rPr>
        <w:object w:dxaOrig="580" w:dyaOrig="660">
          <v:shape id="_x0000_i1071" type="#_x0000_t75" style="width:29pt;height:32.75pt" o:ole="" fillcolor="window">
            <v:imagedata r:id="rId93" o:title=""/>
          </v:shape>
          <o:OLEObject Type="Embed" ProgID="Equation.3" ShapeID="_x0000_i1071" DrawAspect="Content" ObjectID="_1481019258" r:id="rId94"/>
        </w:objec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Из данных нами определений «эффективности» капиталов и «те</w:t>
      </w:r>
      <w:r>
        <w:rPr>
          <w:sz w:val="28"/>
        </w:rPr>
        <w:t>м</w:t>
      </w:r>
      <w:r>
        <w:rPr>
          <w:sz w:val="28"/>
        </w:rPr>
        <w:t>пов» выводятся следующие формулы:</w:t>
      </w: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i/>
          <w:sz w:val="28"/>
        </w:rPr>
        <w:t>Т</w: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600" w:dyaOrig="620">
          <v:shape id="_x0000_i1072" type="#_x0000_t75" style="width:29.9pt;height:30.85pt" o:ole="" fillcolor="window">
            <v:imagedata r:id="rId95" o:title=""/>
          </v:shape>
          <o:OLEObject Type="Embed" ProgID="Equation.3" ShapeID="_x0000_i1072" DrawAspect="Content" ObjectID="_1481019259" r:id="rId96"/>
        </w:object>
      </w:r>
      <w:r>
        <w:rPr>
          <w:sz w:val="28"/>
        </w:rPr>
        <w:t xml:space="preserve">· </w:t>
      </w:r>
      <w:r>
        <w:rPr>
          <w:position w:val="-28"/>
          <w:sz w:val="28"/>
        </w:rPr>
        <w:object w:dxaOrig="480" w:dyaOrig="660">
          <v:shape id="_x0000_i1073" type="#_x0000_t75" style="width:24.3pt;height:32.75pt" o:ole="" fillcolor="window">
            <v:imagedata r:id="rId97" o:title=""/>
          </v:shape>
          <o:OLEObject Type="Embed" ProgID="Equation.3" ShapeID="_x0000_i1073" DrawAspect="Content" ObjectID="_1481019260" r:id="rId98"/>
        </w:objec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780" w:dyaOrig="620">
          <v:shape id="_x0000_i1074" type="#_x0000_t75" style="width:39.25pt;height:30.85pt" o:ole="" fillcolor="window">
            <v:imagedata r:id="rId99" o:title=""/>
          </v:shape>
          <o:OLEObject Type="Embed" ProgID="Equation.3" ShapeID="_x0000_i1074" DrawAspect="Content" ObjectID="_1481019261" r:id="rId100"/>
        </w:object>
      </w:r>
      <w:r>
        <w:rPr>
          <w:sz w:val="28"/>
        </w:rPr>
        <w:t xml:space="preserve">· </w:t>
      </w:r>
      <w:r>
        <w:rPr>
          <w:position w:val="-28"/>
          <w:sz w:val="28"/>
        </w:rPr>
        <w:object w:dxaOrig="480" w:dyaOrig="660">
          <v:shape id="_x0000_i1075" type="#_x0000_t75" style="width:24.3pt;height:32.75pt" o:ole="" fillcolor="window">
            <v:imagedata r:id="rId101" o:title=""/>
          </v:shape>
          <o:OLEObject Type="Embed" ProgID="Equation.3" ShapeID="_x0000_i1075" DrawAspect="Content" ObjectID="_1481019262" r:id="rId102"/>
        </w:object>
      </w:r>
      <w:r>
        <w:rPr>
          <w:sz w:val="28"/>
        </w:rPr>
        <w:t xml:space="preserve"> =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 xml:space="preserve">К · </w:t>
      </w:r>
      <w:r>
        <w:rPr>
          <w:position w:val="-24"/>
          <w:sz w:val="28"/>
        </w:rPr>
        <w:object w:dxaOrig="400" w:dyaOrig="620">
          <v:shape id="_x0000_i1076" type="#_x0000_t75" style="width:19.65pt;height:30.85pt" o:ole="" fillcolor="window">
            <v:imagedata r:id="rId103" o:title=""/>
          </v:shape>
          <o:OLEObject Type="Embed" ProgID="Equation.3" ShapeID="_x0000_i1076" DrawAspect="Content" ObjectID="_1481019263" r:id="rId104"/>
        </w:object>
      </w:r>
      <w:r>
        <w:rPr>
          <w:sz w:val="28"/>
        </w:rPr>
        <w:t xml:space="preserve"> + С </w:t>
      </w:r>
      <w:r>
        <w:rPr>
          <w:position w:val="-24"/>
          <w:sz w:val="28"/>
        </w:rPr>
        <w:object w:dxaOrig="420" w:dyaOrig="620">
          <v:shape id="_x0000_i1077" type="#_x0000_t75" style="width:20.55pt;height:30.85pt" o:ole="" fillcolor="window">
            <v:imagedata r:id="rId105" o:title=""/>
          </v:shape>
          <o:OLEObject Type="Embed" ProgID="Equation.3" ShapeID="_x0000_i1077" DrawAspect="Content" ObjectID="_1481019264" r:id="rId106"/>
        </w:object>
      </w:r>
      <w:r>
        <w:rPr>
          <w:sz w:val="28"/>
        </w:rPr>
        <w:t xml:space="preserve"> ) · </w:t>
      </w:r>
      <w:r>
        <w:rPr>
          <w:position w:val="-28"/>
          <w:sz w:val="28"/>
        </w:rPr>
        <w:object w:dxaOrig="480" w:dyaOrig="660">
          <v:shape id="_x0000_i1078" type="#_x0000_t75" style="width:24.3pt;height:32.75pt" o:ole="" fillcolor="window">
            <v:imagedata r:id="rId107" o:title=""/>
          </v:shape>
          <o:OLEObject Type="Embed" ProgID="Equation.3" ShapeID="_x0000_i1078" DrawAspect="Content" ObjectID="_1481019265" r:id="rId108"/>
        </w:objec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400" w:dyaOrig="620">
          <v:shape id="_x0000_i1079" type="#_x0000_t75" style="width:19.65pt;height:30.85pt" o:ole="" fillcolor="window">
            <v:imagedata r:id="rId109" o:title=""/>
          </v:shape>
          <o:OLEObject Type="Embed" ProgID="Equation.3" ShapeID="_x0000_i1079" DrawAspect="Content" ObjectID="_1481019266" r:id="rId110"/>
        </w:object>
      </w:r>
      <w:r>
        <w:rPr>
          <w:sz w:val="28"/>
        </w:rPr>
        <w:t xml:space="preserve"> ·</w:t>
      </w:r>
      <w:r>
        <w:rPr>
          <w:position w:val="-24"/>
          <w:sz w:val="28"/>
        </w:rPr>
        <w:object w:dxaOrig="279" w:dyaOrig="620">
          <v:shape id="_x0000_i1080" type="#_x0000_t75" style="width:14.05pt;height:30.85pt" o:ole="" fillcolor="window">
            <v:imagedata r:id="rId111" o:title=""/>
          </v:shape>
          <o:OLEObject Type="Embed" ProgID="Equation.3" ShapeID="_x0000_i1080" DrawAspect="Content" ObjectID="_1481019267" r:id="rId112"/>
        </w:object>
      </w:r>
      <w:r>
        <w:rPr>
          <w:sz w:val="28"/>
        </w:rPr>
        <w:t xml:space="preserve"> + </w:t>
      </w:r>
      <w:r>
        <w:rPr>
          <w:position w:val="-24"/>
          <w:sz w:val="28"/>
        </w:rPr>
        <w:object w:dxaOrig="420" w:dyaOrig="620">
          <v:shape id="_x0000_i1081" type="#_x0000_t75" style="width:20.55pt;height:30.85pt" o:ole="" fillcolor="window">
            <v:imagedata r:id="rId113" o:title=""/>
          </v:shape>
          <o:OLEObject Type="Embed" ProgID="Equation.3" ShapeID="_x0000_i1081" DrawAspect="Content" ObjectID="_1481019268" r:id="rId114"/>
        </w:object>
      </w:r>
      <w:r>
        <w:rPr>
          <w:sz w:val="28"/>
        </w:rPr>
        <w:t xml:space="preserve"> · </w:t>
      </w:r>
      <w:r>
        <w:rPr>
          <w:position w:val="-24"/>
          <w:sz w:val="28"/>
        </w:rPr>
        <w:object w:dxaOrig="300" w:dyaOrig="620">
          <v:shape id="_x0000_i1082" type="#_x0000_t75" style="width:14.95pt;height:30.85pt" o:ole="" fillcolor="window">
            <v:imagedata r:id="rId115" o:title=""/>
          </v:shape>
          <o:OLEObject Type="Embed" ProgID="Equation.3" ShapeID="_x0000_i1082" DrawAspect="Content" ObjectID="_1481019269" r:id="rId116"/>
        </w:object>
      </w:r>
      <w:r>
        <w:rPr>
          <w:sz w:val="28"/>
        </w:rPr>
        <w:t xml:space="preserve"> = </w:t>
      </w:r>
      <w:r>
        <w:rPr>
          <w:i/>
          <w:sz w:val="28"/>
        </w:rPr>
        <w:t>Г</w:t>
      </w:r>
      <w:r>
        <w:rPr>
          <w:sz w:val="28"/>
          <w:vertAlign w:val="subscript"/>
        </w:rPr>
        <w:t>с</w:t>
      </w:r>
      <w:r>
        <w:rPr>
          <w:sz w:val="28"/>
        </w:rPr>
        <w:t xml:space="preserve"> + </w:t>
      </w:r>
      <w:r>
        <w:rPr>
          <w:i/>
          <w:sz w:val="28"/>
        </w:rPr>
        <w:t>Г</w:t>
      </w:r>
      <w:r>
        <w:rPr>
          <w:i/>
          <w:sz w:val="28"/>
          <w:vertAlign w:val="subscript"/>
          <w:lang w:val="en-US"/>
        </w:rPr>
        <w:t>k</w:t>
      </w:r>
      <w:r>
        <w:rPr>
          <w:sz w:val="28"/>
        </w:rPr>
        <w:t xml:space="preserve"> = </w:t>
      </w:r>
      <w:r>
        <w:rPr>
          <w:i/>
          <w:sz w:val="28"/>
        </w:rPr>
        <w:t>Г</w:t>
      </w:r>
      <w:r>
        <w:rPr>
          <w:i/>
          <w:sz w:val="28"/>
          <w:vertAlign w:val="subscript"/>
        </w:rPr>
        <w:t>с</w:t>
      </w:r>
      <w:r>
        <w:rPr>
          <w:sz w:val="28"/>
        </w:rPr>
        <w:t xml:space="preserve"> + </w:t>
      </w:r>
      <w:r>
        <w:rPr>
          <w:position w:val="-24"/>
          <w:sz w:val="28"/>
        </w:rPr>
        <w:object w:dxaOrig="440" w:dyaOrig="620">
          <v:shape id="_x0000_i1083" type="#_x0000_t75" style="width:22.45pt;height:30.85pt" o:ole="" fillcolor="window">
            <v:imagedata r:id="rId117" o:title=""/>
          </v:shape>
          <o:OLEObject Type="Embed" ProgID="Equation.3" ShapeID="_x0000_i1083" DrawAspect="Content" ObjectID="_1481019270" r:id="rId118"/>
        </w:object>
      </w:r>
      <w:r>
        <w:rPr>
          <w:sz w:val="28"/>
        </w:rPr>
        <w:t>=</w:t>
      </w:r>
      <w:r w:rsidRPr="002945EC">
        <w:rPr>
          <w:sz w:val="28"/>
        </w:rPr>
        <w:t xml:space="preserve"> </w:t>
      </w:r>
      <w:r>
        <w:rPr>
          <w:i/>
          <w:sz w:val="28"/>
        </w:rPr>
        <w:t>Г</w:t>
      </w:r>
      <w:r>
        <w:rPr>
          <w:i/>
          <w:sz w:val="28"/>
          <w:vertAlign w:val="subscript"/>
        </w:rPr>
        <w:t>с</w:t>
      </w:r>
      <w:r>
        <w:rPr>
          <w:sz w:val="28"/>
        </w:rPr>
        <w:t xml:space="preserve"> + </w:t>
      </w:r>
      <w:r>
        <w:rPr>
          <w:position w:val="-28"/>
          <w:sz w:val="28"/>
        </w:rPr>
        <w:object w:dxaOrig="600" w:dyaOrig="660">
          <v:shape id="_x0000_i1084" type="#_x0000_t75" style="width:29.9pt;height:32.75pt" o:ole="" fillcolor="window">
            <v:imagedata r:id="rId119" o:title=""/>
          </v:shape>
          <o:OLEObject Type="Embed" ProgID="Equation.3" ShapeID="_x0000_i1084" DrawAspect="Content" ObjectID="_1481019271" r:id="rId120"/>
        </w:object>
      </w: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По аналогии:</w:t>
      </w: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2127"/>
        <w:rPr>
          <w:sz w:val="28"/>
        </w:rPr>
      </w:pPr>
      <w:r>
        <w:rPr>
          <w:i/>
          <w:sz w:val="28"/>
        </w:rPr>
        <w:t>Т</w:t>
      </w:r>
      <w:proofErr w:type="gramStart"/>
      <w:r>
        <w:rPr>
          <w:i/>
          <w:sz w:val="28"/>
          <w:vertAlign w:val="subscript"/>
          <w:lang w:val="en-US"/>
        </w:rPr>
        <w:t>n</w:t>
      </w:r>
      <w:proofErr w:type="gramEnd"/>
      <w:r>
        <w:rPr>
          <w:sz w:val="28"/>
        </w:rPr>
        <w:t xml:space="preserve"> = </w:t>
      </w:r>
      <w:r>
        <w:rPr>
          <w:i/>
          <w:sz w:val="28"/>
        </w:rPr>
        <w:t>Г</w:t>
      </w:r>
      <w:r>
        <w:rPr>
          <w:i/>
          <w:sz w:val="28"/>
          <w:vertAlign w:val="subscript"/>
        </w:rPr>
        <w:t>с</w:t>
      </w:r>
      <w:r>
        <w:rPr>
          <w:i/>
          <w:sz w:val="28"/>
          <w:vertAlign w:val="subscript"/>
          <w:lang w:val="en-US"/>
        </w:rPr>
        <w:t>n</w:t>
      </w:r>
      <w:r w:rsidRPr="002945EC">
        <w:rPr>
          <w:sz w:val="28"/>
          <w:vertAlign w:val="subscript"/>
        </w:rPr>
        <w:t xml:space="preserve"> </w:t>
      </w:r>
      <w:r w:rsidRPr="002945EC">
        <w:rPr>
          <w:sz w:val="28"/>
        </w:rPr>
        <w:t xml:space="preserve"> + </w:t>
      </w:r>
      <w:r>
        <w:rPr>
          <w:i/>
          <w:sz w:val="28"/>
        </w:rPr>
        <w:t>Г</w:t>
      </w:r>
      <w:r>
        <w:rPr>
          <w:i/>
          <w:sz w:val="28"/>
          <w:vertAlign w:val="subscript"/>
          <w:lang w:val="en-US"/>
        </w:rPr>
        <w:t>kn</w:t>
      </w:r>
      <w:r w:rsidRPr="002945EC">
        <w:rPr>
          <w:sz w:val="28"/>
        </w:rPr>
        <w:t xml:space="preserve"> = </w:t>
      </w:r>
      <w:r>
        <w:rPr>
          <w:i/>
          <w:sz w:val="28"/>
        </w:rPr>
        <w:t>Г</w:t>
      </w:r>
      <w:r>
        <w:rPr>
          <w:i/>
          <w:sz w:val="28"/>
          <w:vertAlign w:val="subscript"/>
          <w:lang w:val="en-US"/>
        </w:rPr>
        <w:t>cn</w:t>
      </w:r>
      <w:r>
        <w:rPr>
          <w:sz w:val="28"/>
        </w:rPr>
        <w:t xml:space="preserve"> + </w:t>
      </w:r>
      <w:r>
        <w:rPr>
          <w:position w:val="-28"/>
          <w:sz w:val="28"/>
        </w:rPr>
        <w:object w:dxaOrig="820" w:dyaOrig="660">
          <v:shape id="_x0000_i1085" type="#_x0000_t75" style="width:41.15pt;height:32.75pt" o:ole="" fillcolor="window">
            <v:imagedata r:id="rId121" o:title=""/>
          </v:shape>
          <o:OLEObject Type="Embed" ProgID="Equation.3" ShapeID="_x0000_i1085" DrawAspect="Content" ObjectID="_1481019272" r:id="rId122"/>
        </w:object>
      </w:r>
      <w:r>
        <w:rPr>
          <w:sz w:val="28"/>
        </w:rPr>
        <w:t xml:space="preserve"> и</w:t>
      </w: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2127"/>
        <w:rPr>
          <w:sz w:val="28"/>
        </w:rPr>
      </w:pPr>
      <w:r>
        <w:rPr>
          <w:i/>
          <w:sz w:val="28"/>
        </w:rPr>
        <w:t>Т</w:t>
      </w:r>
      <w:r>
        <w:rPr>
          <w:i/>
          <w:sz w:val="28"/>
          <w:vertAlign w:val="subscript"/>
        </w:rPr>
        <w:t>у</w:t>
      </w:r>
      <w:r>
        <w:rPr>
          <w:sz w:val="28"/>
        </w:rPr>
        <w:t xml:space="preserve"> = </w:t>
      </w:r>
      <w:r>
        <w:rPr>
          <w:i/>
          <w:sz w:val="28"/>
        </w:rPr>
        <w:t>Г</w:t>
      </w:r>
      <w:r>
        <w:rPr>
          <w:i/>
          <w:sz w:val="28"/>
          <w:vertAlign w:val="subscript"/>
        </w:rPr>
        <w:t>с</w:t>
      </w:r>
      <w:r w:rsidRPr="002945EC">
        <w:rPr>
          <w:i/>
          <w:sz w:val="28"/>
          <w:vertAlign w:val="subscript"/>
        </w:rPr>
        <w:t>у</w:t>
      </w:r>
      <w:r w:rsidRPr="002945EC">
        <w:rPr>
          <w:sz w:val="28"/>
          <w:vertAlign w:val="subscript"/>
        </w:rPr>
        <w:t xml:space="preserve"> </w:t>
      </w:r>
      <w:r w:rsidRPr="002945EC">
        <w:rPr>
          <w:sz w:val="28"/>
        </w:rPr>
        <w:t xml:space="preserve"> + </w:t>
      </w:r>
      <w:r>
        <w:rPr>
          <w:i/>
          <w:sz w:val="28"/>
        </w:rPr>
        <w:t>Г</w:t>
      </w:r>
      <w:proofErr w:type="gramStart"/>
      <w:r>
        <w:rPr>
          <w:i/>
          <w:sz w:val="28"/>
          <w:vertAlign w:val="subscript"/>
          <w:lang w:val="en-US"/>
        </w:rPr>
        <w:t>k</w:t>
      </w:r>
      <w:proofErr w:type="gramEnd"/>
      <w:r w:rsidRPr="002945EC">
        <w:rPr>
          <w:i/>
          <w:sz w:val="28"/>
          <w:vertAlign w:val="subscript"/>
        </w:rPr>
        <w:t>у</w:t>
      </w:r>
      <w:r w:rsidRPr="002945EC">
        <w:rPr>
          <w:sz w:val="28"/>
        </w:rPr>
        <w:t xml:space="preserve"> = </w:t>
      </w:r>
      <w:r>
        <w:rPr>
          <w:i/>
          <w:sz w:val="28"/>
        </w:rPr>
        <w:t>Г</w:t>
      </w:r>
      <w:r>
        <w:rPr>
          <w:i/>
          <w:sz w:val="28"/>
          <w:vertAlign w:val="subscript"/>
          <w:lang w:val="en-US"/>
        </w:rPr>
        <w:t>c</w:t>
      </w:r>
      <w:r w:rsidRPr="002945EC">
        <w:rPr>
          <w:i/>
          <w:sz w:val="28"/>
          <w:vertAlign w:val="subscript"/>
        </w:rPr>
        <w:t>у</w:t>
      </w:r>
      <w:r>
        <w:rPr>
          <w:sz w:val="28"/>
        </w:rPr>
        <w:t xml:space="preserve"> + </w:t>
      </w:r>
      <w:r>
        <w:rPr>
          <w:position w:val="-28"/>
          <w:sz w:val="28"/>
        </w:rPr>
        <w:object w:dxaOrig="800" w:dyaOrig="660">
          <v:shape id="_x0000_i1086" type="#_x0000_t75" style="width:40.2pt;height:32.75pt" o:ole="" fillcolor="window">
            <v:imagedata r:id="rId123" o:title=""/>
          </v:shape>
          <o:OLEObject Type="Embed" ProgID="Equation.3" ShapeID="_x0000_i1086" DrawAspect="Content" ObjectID="_1481019273" r:id="rId124"/>
        </w:object>
      </w:r>
      <w:r>
        <w:rPr>
          <w:sz w:val="28"/>
        </w:rPr>
        <w:t xml:space="preserve"> </w:t>
      </w: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Это означает, что темп роста на</w:t>
      </w:r>
      <w:r>
        <w:rPr>
          <w:sz w:val="28"/>
        </w:rPr>
        <w:t>родного дохода и его частей равен сумме темпов роста соответствующих капиталов и эффективности их и</w:t>
      </w:r>
      <w:r>
        <w:rPr>
          <w:sz w:val="28"/>
        </w:rPr>
        <w:t>с</w:t>
      </w:r>
      <w:r>
        <w:rPr>
          <w:sz w:val="28"/>
        </w:rPr>
        <w:t>пользования. Эти формулы показывают зависимость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Т</w:t>
      </w:r>
      <w:proofErr w:type="gramEnd"/>
      <w:r>
        <w:rPr>
          <w:sz w:val="28"/>
        </w:rPr>
        <w:t xml:space="preserve"> от накопления, </w:t>
      </w:r>
      <w:r>
        <w:rPr>
          <w:sz w:val="28"/>
        </w:rPr>
        <w:lastRenderedPageBreak/>
        <w:t>идущего на увеличение соответствующих капиталов и эффективности этих капиталов, однако, вза</w:t>
      </w:r>
      <w:r>
        <w:rPr>
          <w:sz w:val="28"/>
        </w:rPr>
        <w:t>имозависимость темпов обоих разделов ими не д</w:t>
      </w:r>
      <w:r>
        <w:rPr>
          <w:sz w:val="28"/>
        </w:rPr>
        <w:t>а</w:t>
      </w:r>
      <w:r>
        <w:rPr>
          <w:sz w:val="28"/>
        </w:rPr>
        <w:t>ется. Об этом будет идти речь в дальнейших главах.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С другой стороны, </w:t>
      </w:r>
      <w:r>
        <w:rPr>
          <w:i/>
          <w:sz w:val="28"/>
        </w:rPr>
        <w:t>НД</w:t>
      </w:r>
      <w:r>
        <w:rPr>
          <w:sz w:val="28"/>
        </w:rPr>
        <w:t xml:space="preserve"> = </w:t>
      </w:r>
      <w:r>
        <w:rPr>
          <w:i/>
          <w:sz w:val="28"/>
        </w:rPr>
        <w:t>Н</w:t>
      </w:r>
      <w:r>
        <w:rPr>
          <w:sz w:val="28"/>
        </w:rPr>
        <w:t>·</w:t>
      </w:r>
      <w:r>
        <w:rPr>
          <w:i/>
          <w:sz w:val="28"/>
        </w:rPr>
        <w:t>е</w:t>
      </w:r>
      <w:r>
        <w:rPr>
          <w:sz w:val="28"/>
        </w:rPr>
        <w:t xml:space="preserve">, где </w:t>
      </w:r>
      <w:r>
        <w:rPr>
          <w:i/>
          <w:sz w:val="28"/>
        </w:rPr>
        <w:t>н</w:t>
      </w:r>
      <w:r>
        <w:rPr>
          <w:sz w:val="28"/>
        </w:rPr>
        <w:t xml:space="preserve"> – число занятых в производстве лиц, а </w:t>
      </w:r>
      <w:r>
        <w:rPr>
          <w:i/>
          <w:sz w:val="28"/>
        </w:rPr>
        <w:t>е</w:t>
      </w:r>
      <w:r>
        <w:rPr>
          <w:sz w:val="28"/>
        </w:rPr>
        <w:t xml:space="preserve"> – объем производства на одного человека. По аналогии легко в</w:t>
      </w:r>
      <w:r>
        <w:rPr>
          <w:sz w:val="28"/>
        </w:rPr>
        <w:t>ы</w:t>
      </w:r>
      <w:r>
        <w:rPr>
          <w:sz w:val="28"/>
        </w:rPr>
        <w:t>вести, что</w:t>
      </w:r>
    </w:p>
    <w:p w:rsidR="00000000" w:rsidRDefault="002945EC">
      <w:pPr>
        <w:spacing w:line="240" w:lineRule="auto"/>
        <w:ind w:firstLine="2694"/>
        <w:rPr>
          <w:sz w:val="28"/>
        </w:rPr>
      </w:pPr>
      <w:r>
        <w:rPr>
          <w:i/>
          <w:sz w:val="28"/>
        </w:rPr>
        <w:t>Т</w:t>
      </w:r>
      <w:r>
        <w:rPr>
          <w:sz w:val="28"/>
        </w:rPr>
        <w:t xml:space="preserve"> = </w:t>
      </w:r>
      <w:r>
        <w:rPr>
          <w:i/>
          <w:sz w:val="28"/>
        </w:rPr>
        <w:t>Г</w:t>
      </w:r>
      <w:r>
        <w:rPr>
          <w:i/>
          <w:sz w:val="28"/>
          <w:vertAlign w:val="subscript"/>
        </w:rPr>
        <w:t>н</w:t>
      </w:r>
      <w:r>
        <w:rPr>
          <w:sz w:val="28"/>
        </w:rPr>
        <w:t xml:space="preserve"> + </w:t>
      </w:r>
      <w:r>
        <w:rPr>
          <w:i/>
          <w:sz w:val="28"/>
        </w:rPr>
        <w:t>Г</w:t>
      </w:r>
      <w:r>
        <w:rPr>
          <w:i/>
          <w:sz w:val="28"/>
          <w:vertAlign w:val="subscript"/>
        </w:rPr>
        <w:t>е</w:t>
      </w:r>
    </w:p>
    <w:p w:rsidR="00000000" w:rsidRPr="002945EC" w:rsidRDefault="002945EC">
      <w:pPr>
        <w:spacing w:line="240" w:lineRule="auto"/>
        <w:ind w:firstLine="2694"/>
        <w:rPr>
          <w:sz w:val="28"/>
        </w:rPr>
      </w:pPr>
      <w:r>
        <w:rPr>
          <w:i/>
          <w:sz w:val="28"/>
        </w:rPr>
        <w:t>Т</w:t>
      </w:r>
      <w:proofErr w:type="gramStart"/>
      <w:r>
        <w:rPr>
          <w:i/>
          <w:sz w:val="28"/>
          <w:vertAlign w:val="subscript"/>
          <w:lang w:val="en-US"/>
        </w:rPr>
        <w:t>n</w:t>
      </w:r>
      <w:proofErr w:type="gramEnd"/>
      <w:r w:rsidRPr="002945EC">
        <w:rPr>
          <w:sz w:val="28"/>
        </w:rPr>
        <w:t xml:space="preserve"> = </w:t>
      </w:r>
      <w:r>
        <w:rPr>
          <w:i/>
          <w:sz w:val="28"/>
        </w:rPr>
        <w:t>Г</w:t>
      </w:r>
      <w:r>
        <w:rPr>
          <w:i/>
          <w:sz w:val="28"/>
          <w:vertAlign w:val="subscript"/>
        </w:rPr>
        <w:t>н</w:t>
      </w:r>
      <w:r>
        <w:rPr>
          <w:i/>
          <w:sz w:val="28"/>
          <w:vertAlign w:val="subscript"/>
          <w:lang w:val="en-US"/>
        </w:rPr>
        <w:t>n</w:t>
      </w:r>
      <w:r>
        <w:rPr>
          <w:sz w:val="28"/>
        </w:rPr>
        <w:t xml:space="preserve"> + </w:t>
      </w:r>
      <w:r>
        <w:rPr>
          <w:i/>
          <w:sz w:val="28"/>
        </w:rPr>
        <w:t>Г</w:t>
      </w:r>
      <w:r>
        <w:rPr>
          <w:i/>
          <w:sz w:val="28"/>
          <w:vertAlign w:val="subscript"/>
        </w:rPr>
        <w:t>е</w:t>
      </w:r>
      <w:r>
        <w:rPr>
          <w:i/>
          <w:sz w:val="28"/>
          <w:vertAlign w:val="subscript"/>
          <w:lang w:val="en-US"/>
        </w:rPr>
        <w:t>n</w:t>
      </w:r>
    </w:p>
    <w:p w:rsidR="00000000" w:rsidRDefault="002945EC">
      <w:pPr>
        <w:spacing w:line="240" w:lineRule="auto"/>
        <w:ind w:firstLine="2694"/>
        <w:rPr>
          <w:sz w:val="28"/>
        </w:rPr>
      </w:pPr>
      <w:r>
        <w:rPr>
          <w:i/>
          <w:sz w:val="28"/>
        </w:rPr>
        <w:t>Т</w:t>
      </w:r>
      <w:r>
        <w:rPr>
          <w:i/>
          <w:sz w:val="28"/>
          <w:vertAlign w:val="subscript"/>
        </w:rPr>
        <w:t>у</w:t>
      </w:r>
      <w:r>
        <w:rPr>
          <w:sz w:val="28"/>
          <w:vertAlign w:val="subscript"/>
        </w:rPr>
        <w:t xml:space="preserve"> </w:t>
      </w:r>
      <w:r>
        <w:rPr>
          <w:sz w:val="28"/>
        </w:rPr>
        <w:t xml:space="preserve">= </w:t>
      </w:r>
      <w:r>
        <w:rPr>
          <w:i/>
          <w:sz w:val="28"/>
        </w:rPr>
        <w:t>Г</w:t>
      </w:r>
      <w:r>
        <w:rPr>
          <w:i/>
          <w:sz w:val="28"/>
          <w:vertAlign w:val="subscript"/>
        </w:rPr>
        <w:t>ну</w:t>
      </w:r>
      <w:r>
        <w:rPr>
          <w:sz w:val="28"/>
        </w:rPr>
        <w:t xml:space="preserve"> + </w:t>
      </w:r>
      <w:r>
        <w:rPr>
          <w:i/>
          <w:sz w:val="28"/>
        </w:rPr>
        <w:t>Г</w:t>
      </w:r>
      <w:r>
        <w:rPr>
          <w:i/>
          <w:sz w:val="28"/>
          <w:vertAlign w:val="subscript"/>
        </w:rPr>
        <w:t>еу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Таким образом, </w:t>
      </w:r>
      <w:r>
        <w:rPr>
          <w:spacing w:val="60"/>
          <w:sz w:val="28"/>
        </w:rPr>
        <w:t>темпы роста</w:t>
      </w:r>
      <w:r>
        <w:rPr>
          <w:sz w:val="28"/>
        </w:rPr>
        <w:t xml:space="preserve"> капиталов, их эффективности, числа занятых в производстве лиц и производительности их труда, – пр</w:t>
      </w:r>
      <w:r>
        <w:rPr>
          <w:sz w:val="28"/>
        </w:rPr>
        <w:t>е</w:t>
      </w:r>
      <w:r>
        <w:rPr>
          <w:sz w:val="28"/>
        </w:rPr>
        <w:t>допределяют темпы роста производства.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На этих соотношениях мы остановимся подробнее в дальнейшем. Сейч</w:t>
      </w:r>
      <w:r>
        <w:rPr>
          <w:sz w:val="28"/>
        </w:rPr>
        <w:t>ас лишь укажем, что в условиях избыточной рабочей силы реша</w:t>
      </w:r>
      <w:r>
        <w:rPr>
          <w:sz w:val="28"/>
        </w:rPr>
        <w:t>ю</w:t>
      </w:r>
      <w:r>
        <w:rPr>
          <w:sz w:val="28"/>
        </w:rPr>
        <w:t>щую роль для темпов роста производства играет рост капиталов и их э</w:t>
      </w:r>
      <w:r>
        <w:rPr>
          <w:sz w:val="28"/>
        </w:rPr>
        <w:t>ф</w:t>
      </w:r>
      <w:r>
        <w:rPr>
          <w:sz w:val="28"/>
        </w:rPr>
        <w:t>фективности.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При ограниченной численности рабочих рук  темпы обусловлены увеличением производительности труда, ибо в этом случае</w:t>
      </w:r>
      <w:r>
        <w:rPr>
          <w:sz w:val="28"/>
        </w:rPr>
        <w:t xml:space="preserve"> рост эффекти</w:t>
      </w:r>
      <w:r>
        <w:rPr>
          <w:sz w:val="28"/>
        </w:rPr>
        <w:t>в</w:t>
      </w:r>
      <w:r>
        <w:rPr>
          <w:sz w:val="28"/>
        </w:rPr>
        <w:t>ности капиталов неразрывно связан с ростом производительности труда, так как эффективность капиталов может быть выражена следующим обр</w:t>
      </w:r>
      <w:r>
        <w:rPr>
          <w:sz w:val="28"/>
        </w:rPr>
        <w:t>а</w:t>
      </w:r>
      <w:r>
        <w:rPr>
          <w:sz w:val="28"/>
        </w:rPr>
        <w:t>зом:</w:t>
      </w: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С=</w:t>
      </w:r>
      <w:r>
        <w:rPr>
          <w:position w:val="-24"/>
          <w:sz w:val="28"/>
        </w:rPr>
        <w:object w:dxaOrig="480" w:dyaOrig="620">
          <v:shape id="_x0000_i1087" type="#_x0000_t75" style="width:24.3pt;height:30.85pt" o:ole="" fillcolor="window">
            <v:imagedata r:id="rId125" o:title=""/>
          </v:shape>
          <o:OLEObject Type="Embed" ProgID="Equation.3" ShapeID="_x0000_i1087" DrawAspect="Content" ObjectID="_1481019274" r:id="rId126"/>
        </w:object>
      </w:r>
      <w:r>
        <w:rPr>
          <w:sz w:val="28"/>
        </w:rPr>
        <w:t xml:space="preserve">= </w:t>
      </w:r>
      <w:r>
        <w:rPr>
          <w:position w:val="-24"/>
          <w:sz w:val="28"/>
        </w:rPr>
        <w:object w:dxaOrig="5319" w:dyaOrig="620">
          <v:shape id="_x0000_i1088" type="#_x0000_t75" style="width:265.55pt;height:30.85pt" o:ole="" fillcolor="window">
            <v:imagedata r:id="rId127" o:title=""/>
          </v:shape>
          <o:OLEObject Type="Embed" ProgID="Equation.3" ShapeID="_x0000_i1088" DrawAspect="Content" ObjectID="_1481019275" r:id="rId128"/>
        </w:object>
      </w:r>
      <w:r>
        <w:rPr>
          <w:sz w:val="28"/>
        </w:rPr>
        <w:t xml:space="preserve"> и 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i/>
          <w:sz w:val="28"/>
        </w:rPr>
        <w:t>е</w:t>
      </w:r>
      <w:r>
        <w:rPr>
          <w:sz w:val="28"/>
        </w:rPr>
        <w:t xml:space="preserve"> = </w:t>
      </w:r>
      <w:r>
        <w:rPr>
          <w:position w:val="-24"/>
          <w:sz w:val="28"/>
        </w:rPr>
        <w:object w:dxaOrig="5319" w:dyaOrig="620">
          <v:shape id="_x0000_i1089" type="#_x0000_t75" style="width:265.55pt;height:30.85pt" o:ole="" fillcolor="window">
            <v:imagedata r:id="rId129" o:title=""/>
          </v:shape>
          <o:OLEObject Type="Embed" ProgID="Equation.3" ShapeID="_x0000_i1089" DrawAspect="Content" ObjectID="_1481019276" r:id="rId130"/>
        </w:objec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Числители обоих выр</w:t>
      </w:r>
      <w:r>
        <w:rPr>
          <w:sz w:val="28"/>
        </w:rPr>
        <w:t>ажений равны. Этим определяется соотнош</w:t>
      </w:r>
      <w:r>
        <w:rPr>
          <w:sz w:val="28"/>
        </w:rPr>
        <w:t>е</w:t>
      </w:r>
      <w:r>
        <w:rPr>
          <w:sz w:val="28"/>
        </w:rPr>
        <w:t xml:space="preserve">ние между </w:t>
      </w:r>
      <w:r>
        <w:rPr>
          <w:i/>
          <w:sz w:val="28"/>
        </w:rPr>
        <w:t>е</w:t>
      </w:r>
      <w:r>
        <w:rPr>
          <w:sz w:val="28"/>
        </w:rPr>
        <w:t xml:space="preserve"> и </w:t>
      </w:r>
      <w:r>
        <w:rPr>
          <w:i/>
          <w:sz w:val="28"/>
        </w:rPr>
        <w:t>С</w:t>
      </w:r>
      <w:r>
        <w:rPr>
          <w:sz w:val="28"/>
        </w:rPr>
        <w:t>. (…)</w:t>
      </w:r>
    </w:p>
    <w:p w:rsidR="00000000" w:rsidRDefault="002945EC">
      <w:pPr>
        <w:spacing w:line="240" w:lineRule="auto"/>
        <w:ind w:firstLine="720"/>
        <w:rPr>
          <w:sz w:val="28"/>
        </w:rPr>
      </w:pPr>
    </w:p>
    <w:p w:rsidR="00000000" w:rsidRPr="002945EC" w:rsidRDefault="002945EC">
      <w:pPr>
        <w:spacing w:line="240" w:lineRule="auto"/>
        <w:ind w:firstLine="720"/>
        <w:jc w:val="center"/>
        <w:rPr>
          <w:sz w:val="28"/>
        </w:rPr>
      </w:pPr>
    </w:p>
    <w:p w:rsidR="00000000" w:rsidRDefault="002945EC">
      <w:pPr>
        <w:spacing w:line="240" w:lineRule="auto"/>
        <w:ind w:firstLine="720"/>
        <w:jc w:val="center"/>
        <w:rPr>
          <w:b/>
          <w:sz w:val="28"/>
        </w:rPr>
      </w:pPr>
      <w:r>
        <w:rPr>
          <w:b/>
          <w:sz w:val="28"/>
        </w:rPr>
        <w:t>XI. 0б</w:t>
      </w:r>
      <w:r w:rsidRPr="002945EC">
        <w:rPr>
          <w:b/>
          <w:sz w:val="28"/>
        </w:rPr>
        <w:t>ъ</w:t>
      </w:r>
      <w:r>
        <w:rPr>
          <w:b/>
          <w:sz w:val="28"/>
        </w:rPr>
        <w:t>яснения и заключение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На протяжении всей нашей работы мы подчеркивали,</w:t>
      </w:r>
      <w:r>
        <w:rPr>
          <w:b/>
          <w:sz w:val="28"/>
        </w:rPr>
        <w:t xml:space="preserve"> </w:t>
      </w:r>
      <w:r>
        <w:rPr>
          <w:sz w:val="28"/>
        </w:rPr>
        <w:t xml:space="preserve">что </w:t>
      </w:r>
      <w:r>
        <w:rPr>
          <w:i/>
          <w:sz w:val="28"/>
        </w:rPr>
        <w:t>К</w:t>
      </w:r>
      <w:proofErr w:type="gramStart"/>
      <w:r>
        <w:rPr>
          <w:i/>
          <w:sz w:val="28"/>
          <w:vertAlign w:val="subscript"/>
          <w:lang w:val="en-US"/>
        </w:rPr>
        <w:t>y</w:t>
      </w:r>
      <w:proofErr w:type="gramEnd"/>
      <w:r>
        <w:rPr>
          <w:sz w:val="28"/>
        </w:rPr>
        <w:t xml:space="preserve"> и </w:t>
      </w:r>
      <w:r>
        <w:rPr>
          <w:i/>
          <w:sz w:val="28"/>
        </w:rPr>
        <w:t>К</w:t>
      </w:r>
      <w:r>
        <w:rPr>
          <w:i/>
          <w:sz w:val="28"/>
          <w:vertAlign w:val="subscript"/>
          <w:lang w:val="en-US"/>
        </w:rPr>
        <w:t>n</w:t>
      </w:r>
      <w:r>
        <w:rPr>
          <w:sz w:val="28"/>
        </w:rPr>
        <w:t xml:space="preserve"> о</w:t>
      </w:r>
      <w:r>
        <w:rPr>
          <w:sz w:val="28"/>
        </w:rPr>
        <w:t>б</w:t>
      </w:r>
      <w:r>
        <w:rPr>
          <w:sz w:val="28"/>
        </w:rPr>
        <w:t>ладают довольно устойчивой, специфической структурой.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Между тем, в </w:t>
      </w:r>
      <w:r>
        <w:rPr>
          <w:i/>
          <w:sz w:val="28"/>
        </w:rPr>
        <w:t>У</w:t>
      </w:r>
      <w:r>
        <w:rPr>
          <w:sz w:val="28"/>
        </w:rPr>
        <w:t xml:space="preserve"> производятся примерно те же средс</w:t>
      </w:r>
      <w:r>
        <w:rPr>
          <w:sz w:val="28"/>
        </w:rPr>
        <w:t xml:space="preserve">тва производства и средства потребления, что и в </w:t>
      </w:r>
      <w:proofErr w:type="gramStart"/>
      <w:r>
        <w:rPr>
          <w:i/>
          <w:sz w:val="28"/>
        </w:rPr>
        <w:t>П</w:t>
      </w:r>
      <w:proofErr w:type="gramEnd"/>
      <w:r>
        <w:rPr>
          <w:sz w:val="28"/>
        </w:rPr>
        <w:t xml:space="preserve">, но в разных соотношениях. Основная разница между обеими группами лежит в назначении их производства. В </w:t>
      </w:r>
      <w:r>
        <w:rPr>
          <w:i/>
          <w:sz w:val="28"/>
        </w:rPr>
        <w:t>П</w:t>
      </w:r>
      <w:r>
        <w:rPr>
          <w:sz w:val="28"/>
        </w:rPr>
        <w:t xml:space="preserve"> все делается для потребления, в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У</w:t>
      </w:r>
      <w:proofErr w:type="gramEnd"/>
      <w:r>
        <w:rPr>
          <w:sz w:val="28"/>
        </w:rPr>
        <w:t xml:space="preserve"> для производственного накопления. П</w:t>
      </w:r>
      <w:r>
        <w:rPr>
          <w:sz w:val="28"/>
        </w:rPr>
        <w:t>о</w:t>
      </w:r>
      <w:r>
        <w:rPr>
          <w:sz w:val="28"/>
        </w:rPr>
        <w:t>этому наше деление, главным о</w:t>
      </w:r>
      <w:r>
        <w:rPr>
          <w:sz w:val="28"/>
        </w:rPr>
        <w:t xml:space="preserve">бразом, экономического характера. </w:t>
      </w:r>
      <w:proofErr w:type="gramStart"/>
      <w:r>
        <w:rPr>
          <w:sz w:val="28"/>
        </w:rPr>
        <w:t>Это</w:t>
      </w:r>
      <w:proofErr w:type="gramEnd"/>
      <w:r>
        <w:rPr>
          <w:sz w:val="28"/>
        </w:rPr>
        <w:t xml:space="preserve"> н</w:t>
      </w:r>
      <w:r>
        <w:rPr>
          <w:sz w:val="28"/>
        </w:rPr>
        <w:t>е</w:t>
      </w:r>
      <w:r>
        <w:rPr>
          <w:sz w:val="28"/>
        </w:rPr>
        <w:t>сомненно создает известные трудности при применении предложенного нами метода. Оно потребует некоторой дальнейшей проработки вопроса и приспособления статистического материала.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Однако, </w:t>
      </w:r>
      <w:r>
        <w:rPr>
          <w:spacing w:val="60"/>
          <w:sz w:val="28"/>
        </w:rPr>
        <w:t>научно</w:t>
      </w:r>
      <w:r>
        <w:rPr>
          <w:sz w:val="28"/>
        </w:rPr>
        <w:t xml:space="preserve"> проектировать то развива</w:t>
      </w:r>
      <w:r>
        <w:rPr>
          <w:sz w:val="28"/>
        </w:rPr>
        <w:t>ющееся социально-экономико-техническое целое, которое должна представлять советская страна на протяжении ближайших пят</w:t>
      </w:r>
      <w:proofErr w:type="gramStart"/>
      <w:r>
        <w:rPr>
          <w:sz w:val="28"/>
        </w:rPr>
        <w:t>и-</w:t>
      </w:r>
      <w:proofErr w:type="gramEnd"/>
      <w:r>
        <w:rPr>
          <w:sz w:val="28"/>
        </w:rPr>
        <w:t xml:space="preserve"> и десятилетий, без соответству</w:t>
      </w:r>
      <w:r>
        <w:rPr>
          <w:sz w:val="28"/>
        </w:rPr>
        <w:t>ю</w:t>
      </w:r>
      <w:r>
        <w:rPr>
          <w:sz w:val="28"/>
        </w:rPr>
        <w:lastRenderedPageBreak/>
        <w:t xml:space="preserve">щего научного метода, </w:t>
      </w:r>
      <w:r>
        <w:rPr>
          <w:spacing w:val="60"/>
          <w:sz w:val="28"/>
        </w:rPr>
        <w:t>как правило</w:t>
      </w:r>
      <w:r>
        <w:rPr>
          <w:sz w:val="28"/>
        </w:rPr>
        <w:t>, немыслимо. Если гениальные архитекторы древности строили великолепные</w:t>
      </w:r>
      <w:r>
        <w:rPr>
          <w:sz w:val="28"/>
        </w:rPr>
        <w:t xml:space="preserve"> сооружения, не владея даже малой долей тех научных знаний, наличие которых требуется от совреме</w:t>
      </w:r>
      <w:r>
        <w:rPr>
          <w:sz w:val="28"/>
        </w:rPr>
        <w:t>н</w:t>
      </w:r>
      <w:r>
        <w:rPr>
          <w:sz w:val="28"/>
        </w:rPr>
        <w:t>ного архитектора для получения права постройки даже простых сооруж</w:t>
      </w:r>
      <w:r>
        <w:rPr>
          <w:sz w:val="28"/>
        </w:rPr>
        <w:t>е</w:t>
      </w:r>
      <w:r>
        <w:rPr>
          <w:sz w:val="28"/>
        </w:rPr>
        <w:t>ний и машин, то это не означает, что мы должны и можем руководств</w:t>
      </w:r>
      <w:r>
        <w:rPr>
          <w:sz w:val="28"/>
        </w:rPr>
        <w:t>о</w:t>
      </w:r>
      <w:r>
        <w:rPr>
          <w:sz w:val="28"/>
        </w:rPr>
        <w:t xml:space="preserve">ваться примером древности </w:t>
      </w:r>
      <w:r>
        <w:rPr>
          <w:sz w:val="28"/>
        </w:rPr>
        <w:t xml:space="preserve">в построении нашего хозяйства. Мы не знаем, какое количество </w:t>
      </w:r>
      <w:proofErr w:type="gramStart"/>
      <w:r>
        <w:rPr>
          <w:sz w:val="28"/>
        </w:rPr>
        <w:t>сооружений</w:t>
      </w:r>
      <w:proofErr w:type="gramEnd"/>
      <w:r>
        <w:rPr>
          <w:sz w:val="28"/>
        </w:rPr>
        <w:t xml:space="preserve"> никогда не были достроено и </w:t>
      </w:r>
      <w:proofErr w:type="gramStart"/>
      <w:r>
        <w:rPr>
          <w:sz w:val="28"/>
        </w:rPr>
        <w:t>какое</w:t>
      </w:r>
      <w:proofErr w:type="gramEnd"/>
      <w:r>
        <w:rPr>
          <w:sz w:val="28"/>
        </w:rPr>
        <w:t xml:space="preserve"> колич</w:t>
      </w:r>
      <w:r>
        <w:rPr>
          <w:sz w:val="28"/>
        </w:rPr>
        <w:t>е</w:t>
      </w:r>
      <w:r>
        <w:rPr>
          <w:sz w:val="28"/>
        </w:rPr>
        <w:t xml:space="preserve">ство преждевременно погибло именно потому, что интуиция строителя не компенсировала отсутствия научного метода. Мы </w:t>
      </w:r>
      <w:proofErr w:type="gramStart"/>
      <w:r>
        <w:rPr>
          <w:sz w:val="28"/>
        </w:rPr>
        <w:t xml:space="preserve">имеем сейчас дело с </w:t>
      </w:r>
      <w:r>
        <w:rPr>
          <w:spacing w:val="60"/>
          <w:sz w:val="28"/>
        </w:rPr>
        <w:t>одной</w:t>
      </w:r>
      <w:r>
        <w:rPr>
          <w:sz w:val="28"/>
        </w:rPr>
        <w:t xml:space="preserve"> сов</w:t>
      </w:r>
      <w:r>
        <w:rPr>
          <w:sz w:val="28"/>
        </w:rPr>
        <w:t xml:space="preserve">етской страной в </w:t>
      </w:r>
      <w:r>
        <w:rPr>
          <w:spacing w:val="60"/>
          <w:sz w:val="28"/>
        </w:rPr>
        <w:t>капиталистическом окружении</w:t>
      </w:r>
      <w:r>
        <w:rPr>
          <w:sz w:val="28"/>
        </w:rPr>
        <w:t xml:space="preserve"> и не можем</w:t>
      </w:r>
      <w:proofErr w:type="gramEnd"/>
      <w:r>
        <w:rPr>
          <w:sz w:val="28"/>
        </w:rPr>
        <w:t xml:space="preserve"> утешиться тем, что когда-нибудь «сооружение» удастся. Уб</w:t>
      </w:r>
      <w:r>
        <w:rPr>
          <w:sz w:val="28"/>
        </w:rPr>
        <w:t>е</w:t>
      </w:r>
      <w:r>
        <w:rPr>
          <w:sz w:val="28"/>
        </w:rPr>
        <w:t>дительность какой-нибудь хозяйственной «конструкции», модели, кот</w:t>
      </w:r>
      <w:r>
        <w:rPr>
          <w:sz w:val="28"/>
        </w:rPr>
        <w:t>о</w:t>
      </w:r>
      <w:r>
        <w:rPr>
          <w:sz w:val="28"/>
        </w:rPr>
        <w:t>рую мы поставили бы себе как цель, совершенно недостаточный аргумент при слож</w:t>
      </w:r>
      <w:r>
        <w:rPr>
          <w:sz w:val="28"/>
        </w:rPr>
        <w:t>нейшем динамическом процессе. Позволить себе роскошь прим</w:t>
      </w:r>
      <w:r>
        <w:rPr>
          <w:sz w:val="28"/>
        </w:rPr>
        <w:t>е</w:t>
      </w:r>
      <w:r>
        <w:rPr>
          <w:sz w:val="28"/>
        </w:rPr>
        <w:t xml:space="preserve">нения к нашему хозяйству неудачного проекта, неудачного варианта мы не </w:t>
      </w:r>
      <w:proofErr w:type="gramStart"/>
      <w:r>
        <w:rPr>
          <w:sz w:val="28"/>
        </w:rPr>
        <w:t>можем и не дол</w:t>
      </w:r>
      <w:r>
        <w:rPr>
          <w:sz w:val="28"/>
        </w:rPr>
        <w:t>ж</w:t>
      </w:r>
      <w:r>
        <w:rPr>
          <w:sz w:val="28"/>
        </w:rPr>
        <w:t>ны</w:t>
      </w:r>
      <w:proofErr w:type="gramEnd"/>
      <w:r>
        <w:rPr>
          <w:sz w:val="28"/>
        </w:rPr>
        <w:t>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Отсюда вытекает абсолютная необходимость научного аппарата, н</w:t>
      </w:r>
      <w:r>
        <w:rPr>
          <w:sz w:val="28"/>
        </w:rPr>
        <w:t>а</w:t>
      </w:r>
      <w:r>
        <w:rPr>
          <w:sz w:val="28"/>
        </w:rPr>
        <w:t>учного метода. Знание лишь общих законов Маркс</w:t>
      </w:r>
      <w:r>
        <w:rPr>
          <w:sz w:val="28"/>
        </w:rPr>
        <w:t>а – необходимое, но н</w:t>
      </w:r>
      <w:r>
        <w:rPr>
          <w:sz w:val="28"/>
        </w:rPr>
        <w:t>е</w:t>
      </w:r>
      <w:r>
        <w:rPr>
          <w:sz w:val="28"/>
        </w:rPr>
        <w:t>достаточное вооружение. Необходимость стройной системы формул, уст</w:t>
      </w:r>
      <w:r>
        <w:rPr>
          <w:sz w:val="28"/>
        </w:rPr>
        <w:t>а</w:t>
      </w:r>
      <w:r>
        <w:rPr>
          <w:sz w:val="28"/>
        </w:rPr>
        <w:t xml:space="preserve">навливающих закономерные </w:t>
      </w:r>
      <w:r>
        <w:rPr>
          <w:spacing w:val="60"/>
          <w:sz w:val="28"/>
        </w:rPr>
        <w:t>динамические</w:t>
      </w:r>
      <w:r>
        <w:rPr>
          <w:sz w:val="28"/>
        </w:rPr>
        <w:t xml:space="preserve"> связи между основными элементами народного хозяйства, нам кажется очевидной. Что применение этой системы формул потребует метода </w:t>
      </w:r>
      <w:r>
        <w:rPr>
          <w:sz w:val="28"/>
        </w:rPr>
        <w:t>«последовательных приближ</w:t>
      </w:r>
      <w:r>
        <w:rPr>
          <w:sz w:val="28"/>
        </w:rPr>
        <w:t>е</w:t>
      </w:r>
      <w:r>
        <w:rPr>
          <w:sz w:val="28"/>
        </w:rPr>
        <w:t>ний», при сложности стоящей перед нами задачи – очевидно. Опыт всяких проектировок это доказывает. Но метод „последовательных приближений" при отсутствии теории превращается либо в гаданье, либо в Сизифову р</w:t>
      </w:r>
      <w:r>
        <w:rPr>
          <w:sz w:val="28"/>
        </w:rPr>
        <w:t>а</w:t>
      </w:r>
      <w:r>
        <w:rPr>
          <w:sz w:val="28"/>
        </w:rPr>
        <w:t>боту гениального конст</w:t>
      </w:r>
      <w:r>
        <w:rPr>
          <w:sz w:val="28"/>
        </w:rPr>
        <w:t>руктора, который интуицией заменяет метод, си</w:t>
      </w:r>
      <w:r>
        <w:rPr>
          <w:sz w:val="28"/>
        </w:rPr>
        <w:t>с</w:t>
      </w:r>
      <w:r>
        <w:rPr>
          <w:sz w:val="28"/>
        </w:rPr>
        <w:t>тему.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Эти соображения побудили нас выполнить это исследование и ра</w:t>
      </w:r>
      <w:r>
        <w:rPr>
          <w:sz w:val="28"/>
        </w:rPr>
        <w:t>з</w:t>
      </w:r>
      <w:r>
        <w:rPr>
          <w:sz w:val="28"/>
        </w:rPr>
        <w:t>работать в связи с заданиями Комиссии генплана систему формул, да</w:t>
      </w:r>
      <w:r>
        <w:rPr>
          <w:sz w:val="28"/>
        </w:rPr>
        <w:t>ю</w:t>
      </w:r>
      <w:r>
        <w:rPr>
          <w:sz w:val="28"/>
        </w:rPr>
        <w:t>щую возможность увязать основные показатели хозяйственного процесса в законом</w:t>
      </w:r>
      <w:r>
        <w:rPr>
          <w:sz w:val="28"/>
        </w:rPr>
        <w:t>ерной динамической зависимости.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Те попытки, которые мы сделали, чтобы испробовать даже в прим</w:t>
      </w:r>
      <w:r>
        <w:rPr>
          <w:sz w:val="28"/>
        </w:rPr>
        <w:t>и</w:t>
      </w:r>
      <w:r>
        <w:rPr>
          <w:sz w:val="28"/>
        </w:rPr>
        <w:t>тивной, кустарной обстановке применимость предлагаемых нами методов и формул, по-видимому, подтверждают правильность избранного нами п</w:t>
      </w:r>
      <w:r>
        <w:rPr>
          <w:sz w:val="28"/>
        </w:rPr>
        <w:t>у</w:t>
      </w:r>
      <w:r>
        <w:rPr>
          <w:sz w:val="28"/>
        </w:rPr>
        <w:t>ти.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Мы упростили постановку</w:t>
      </w:r>
      <w:r>
        <w:rPr>
          <w:sz w:val="28"/>
        </w:rPr>
        <w:t xml:space="preserve"> вопросов по сравнению с тем, что потр</w:t>
      </w:r>
      <w:r>
        <w:rPr>
          <w:sz w:val="28"/>
        </w:rPr>
        <w:t>е</w:t>
      </w:r>
      <w:r>
        <w:rPr>
          <w:sz w:val="28"/>
        </w:rPr>
        <w:t>бует от нас реальная проектировка. Так, например, мы не изучили метода перехода от рыночных цен к тем стоимостным выражениям, которые по</w:t>
      </w:r>
      <w:r>
        <w:rPr>
          <w:sz w:val="28"/>
        </w:rPr>
        <w:t>д</w:t>
      </w:r>
      <w:r>
        <w:rPr>
          <w:sz w:val="28"/>
        </w:rPr>
        <w:t>разумеваются в наших формулах.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Предложенная система должна быть развита, диффере</w:t>
      </w:r>
      <w:r>
        <w:rPr>
          <w:sz w:val="28"/>
        </w:rPr>
        <w:t>нцирована, пополнена в соответствии с реальной действительностью.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Требования максимальной экономии и рационального использования нашего мозгового аппарата иногда противоречат приобретенным навыкам и привычкам. Но мы не разрешили бы задачи, если бы не подчи</w:t>
      </w:r>
      <w:r>
        <w:rPr>
          <w:sz w:val="28"/>
        </w:rPr>
        <w:t>нили фо</w:t>
      </w:r>
      <w:r>
        <w:rPr>
          <w:sz w:val="28"/>
        </w:rPr>
        <w:t>р</w:t>
      </w:r>
      <w:r>
        <w:rPr>
          <w:sz w:val="28"/>
        </w:rPr>
        <w:lastRenderedPageBreak/>
        <w:t>му стоявшей перед нами цели.</w:t>
      </w:r>
    </w:p>
    <w:p w:rsidR="00000000" w:rsidRDefault="002945EC">
      <w:pPr>
        <w:pStyle w:val="a3"/>
      </w:pPr>
      <w:r>
        <w:t>Из всего вышеизложенного должно стать ясным, что мы не склонны фетишизировать понятия народного дохода. Мы указывал на условность этого термина, на относительность его количественного выражения и на отсутствие постоянно</w:t>
      </w:r>
      <w:r>
        <w:t>го и устойчивого измерителя народного дохода.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С другой стороны, есть ряд элементов потребления, не имеющих т</w:t>
      </w:r>
      <w:r>
        <w:rPr>
          <w:sz w:val="28"/>
        </w:rPr>
        <w:t>о</w:t>
      </w:r>
      <w:r>
        <w:rPr>
          <w:sz w:val="28"/>
        </w:rPr>
        <w:t>варной формы и не поддающихся ценностному учету, играющих в жизни человечества все большую роль. Спорт и транспорт открывают в этом н</w:t>
      </w:r>
      <w:r>
        <w:rPr>
          <w:sz w:val="28"/>
        </w:rPr>
        <w:t>а</w:t>
      </w:r>
      <w:r>
        <w:rPr>
          <w:sz w:val="28"/>
        </w:rPr>
        <w:t>правлении нео</w:t>
      </w:r>
      <w:r>
        <w:rPr>
          <w:sz w:val="28"/>
        </w:rPr>
        <w:t>бъятные горизонты. Следующая грубая прикидка дает нек</w:t>
      </w:r>
      <w:r>
        <w:rPr>
          <w:sz w:val="28"/>
        </w:rPr>
        <w:t>о</w:t>
      </w:r>
      <w:r>
        <w:rPr>
          <w:sz w:val="28"/>
        </w:rPr>
        <w:t>торое представление о масштабе тех элементов потребления, которые не поддаются учету. Как известно огромное большинство автомобилей в С</w:t>
      </w:r>
      <w:r>
        <w:rPr>
          <w:sz w:val="28"/>
        </w:rPr>
        <w:t>о</w:t>
      </w:r>
      <w:r>
        <w:rPr>
          <w:sz w:val="28"/>
        </w:rPr>
        <w:t xml:space="preserve">ед. </w:t>
      </w:r>
      <w:proofErr w:type="gramStart"/>
      <w:r>
        <w:rPr>
          <w:sz w:val="28"/>
        </w:rPr>
        <w:t>Штатах</w:t>
      </w:r>
      <w:proofErr w:type="gramEnd"/>
      <w:r>
        <w:rPr>
          <w:sz w:val="28"/>
        </w:rPr>
        <w:t xml:space="preserve"> управляется самими владельцами автомобилей. Этот труп н</w:t>
      </w:r>
      <w:r>
        <w:rPr>
          <w:sz w:val="28"/>
        </w:rPr>
        <w:t>и</w:t>
      </w:r>
      <w:r>
        <w:rPr>
          <w:sz w:val="28"/>
        </w:rPr>
        <w:t>какому учету не подлежит, между тем, если оценить его в скромной цифре 25 долларов в месяц на автомобиль и считать, что лишь 15.000.000 автом</w:t>
      </w:r>
      <w:r>
        <w:rPr>
          <w:sz w:val="28"/>
        </w:rPr>
        <w:t>о</w:t>
      </w:r>
      <w:r>
        <w:rPr>
          <w:sz w:val="28"/>
        </w:rPr>
        <w:t>билей обслуживаются в таком порядке, то получается сумма в 4,5 мрд. долларов в год, что даже для Соед. Штатов сос</w:t>
      </w:r>
      <w:r>
        <w:rPr>
          <w:sz w:val="28"/>
        </w:rPr>
        <w:t>тавляет весьма значител</w:t>
      </w:r>
      <w:r>
        <w:rPr>
          <w:sz w:val="28"/>
        </w:rPr>
        <w:t>ь</w:t>
      </w:r>
      <w:r>
        <w:rPr>
          <w:sz w:val="28"/>
        </w:rPr>
        <w:t>ную часть народного дохода (свыше 5%).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В наших формулах, в </w:t>
      </w:r>
      <w:proofErr w:type="gramStart"/>
      <w:r>
        <w:rPr>
          <w:sz w:val="28"/>
        </w:rPr>
        <w:t>общем</w:t>
      </w:r>
      <w:proofErr w:type="gramEnd"/>
      <w:r>
        <w:rPr>
          <w:sz w:val="28"/>
        </w:rPr>
        <w:t xml:space="preserve"> их виде, не могло получить отражения влияние структурных сдвигов в производстве и потреблении,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Для разных отраслей производства коэффициенты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С</w:t>
      </w:r>
      <w:proofErr w:type="gramEnd"/>
      <w:r>
        <w:rPr>
          <w:sz w:val="28"/>
        </w:rPr>
        <w:t xml:space="preserve"> различны, при изменении </w:t>
      </w:r>
      <w:r>
        <w:rPr>
          <w:sz w:val="28"/>
        </w:rPr>
        <w:t>структуры производства, изменении веса отдельных отраслей производства в общей сумме производства будет изменяться и общий к</w:t>
      </w:r>
      <w:r>
        <w:rPr>
          <w:sz w:val="28"/>
        </w:rPr>
        <w:t>о</w:t>
      </w:r>
      <w:r>
        <w:rPr>
          <w:sz w:val="28"/>
        </w:rPr>
        <w:t xml:space="preserve">эффициент </w:t>
      </w:r>
      <w:r>
        <w:rPr>
          <w:i/>
          <w:sz w:val="28"/>
        </w:rPr>
        <w:t>С</w:t>
      </w:r>
      <w:r>
        <w:rPr>
          <w:sz w:val="28"/>
        </w:rPr>
        <w:t xml:space="preserve"> для всего хозяйства в целом.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Из этого вытекает и огромное влияние структурных изменений на ценностное выражение всего п</w:t>
      </w:r>
      <w:r>
        <w:rPr>
          <w:sz w:val="28"/>
        </w:rPr>
        <w:t>роизводства в целом. Значение этого явл</w:t>
      </w:r>
      <w:r>
        <w:rPr>
          <w:sz w:val="28"/>
        </w:rPr>
        <w:t>е</w:t>
      </w:r>
      <w:r>
        <w:rPr>
          <w:sz w:val="28"/>
        </w:rPr>
        <w:t>ния нами также не затронуто. Между тем, оно может быть освещено не только с точки зрения органического строения капитала, деления прои</w:t>
      </w:r>
      <w:r>
        <w:rPr>
          <w:sz w:val="28"/>
        </w:rPr>
        <w:t>з</w:t>
      </w:r>
      <w:r>
        <w:rPr>
          <w:sz w:val="28"/>
        </w:rPr>
        <w:t>водства на средства производства и средства потребления, но и развитием системы н</w:t>
      </w:r>
      <w:r>
        <w:rPr>
          <w:sz w:val="28"/>
        </w:rPr>
        <w:t xml:space="preserve">аших формул в пределах. каждой из двух групп </w:t>
      </w:r>
      <w:proofErr w:type="gramStart"/>
      <w:r>
        <w:rPr>
          <w:i/>
          <w:sz w:val="28"/>
        </w:rPr>
        <w:t>П</w:t>
      </w:r>
      <w:proofErr w:type="gramEnd"/>
      <w:r>
        <w:rPr>
          <w:sz w:val="28"/>
        </w:rPr>
        <w:t xml:space="preserve"> и </w:t>
      </w:r>
      <w:r>
        <w:rPr>
          <w:i/>
          <w:sz w:val="28"/>
        </w:rPr>
        <w:t>У</w:t>
      </w:r>
      <w:r>
        <w:rPr>
          <w:sz w:val="28"/>
        </w:rPr>
        <w:t>. Этот в</w:t>
      </w:r>
      <w:r>
        <w:rPr>
          <w:sz w:val="28"/>
        </w:rPr>
        <w:t>о</w:t>
      </w:r>
      <w:r>
        <w:rPr>
          <w:sz w:val="28"/>
        </w:rPr>
        <w:t>прос связан с вопросом об «абсолютном измерении» объема производства (не по ценам какого-либо определенного года) с вопросом о нахождении какого-нибудь объективного постоянного или переменного изме</w:t>
      </w:r>
      <w:r>
        <w:rPr>
          <w:sz w:val="28"/>
        </w:rPr>
        <w:t>рителя объема производства, не связанного соотношениями лишь одного какого-либо года.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Однако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применение наших формул не обусловлено разработкой этих последних вопросов.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Повторим еще раз: количественное стоимостное выражение наро</w:t>
      </w:r>
      <w:r>
        <w:rPr>
          <w:sz w:val="28"/>
        </w:rPr>
        <w:t>д</w:t>
      </w:r>
      <w:r>
        <w:rPr>
          <w:sz w:val="28"/>
        </w:rPr>
        <w:t>ного дохода имеет сугубо у</w:t>
      </w:r>
      <w:r>
        <w:rPr>
          <w:sz w:val="28"/>
        </w:rPr>
        <w:t xml:space="preserve">словный характер. Народные доходы разной структуры </w:t>
      </w:r>
      <w:proofErr w:type="gramStart"/>
      <w:r>
        <w:rPr>
          <w:sz w:val="28"/>
        </w:rPr>
        <w:t>сопоставимы лишь условно и должны</w:t>
      </w:r>
      <w:proofErr w:type="gramEnd"/>
      <w:r>
        <w:rPr>
          <w:sz w:val="28"/>
        </w:rPr>
        <w:t xml:space="preserve"> производиться лишь с качественной их характеристикой. В особенности это должно приниматься во внимание при сопоставлении и анализе темпов. Значение эффективн</w:t>
      </w:r>
      <w:r>
        <w:rPr>
          <w:sz w:val="28"/>
        </w:rPr>
        <w:t>о</w:t>
      </w:r>
      <w:r>
        <w:rPr>
          <w:sz w:val="28"/>
        </w:rPr>
        <w:t>сти капиталои</w:t>
      </w:r>
      <w:r>
        <w:rPr>
          <w:sz w:val="28"/>
        </w:rPr>
        <w:t xml:space="preserve">спользования для темпов роста народного дохода вскрыто нами в этой работе. 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К вопросу надо подойти еще с другой стороны. Мы уже указывали </w:t>
      </w:r>
      <w:r>
        <w:rPr>
          <w:sz w:val="28"/>
        </w:rPr>
        <w:lastRenderedPageBreak/>
        <w:t>выше, что абсолютных измерителей объема производства в нашем расп</w:t>
      </w:r>
      <w:r>
        <w:rPr>
          <w:sz w:val="28"/>
        </w:rPr>
        <w:t>о</w:t>
      </w:r>
      <w:r>
        <w:rPr>
          <w:sz w:val="28"/>
        </w:rPr>
        <w:t>ряжении не имеется.</w:t>
      </w:r>
    </w:p>
    <w:p w:rsidR="00000000" w:rsidRDefault="002945EC">
      <w:pPr>
        <w:pStyle w:val="a3"/>
      </w:pPr>
      <w:r>
        <w:t>Мы пользуемся для измерения цена</w:t>
      </w:r>
      <w:r>
        <w:t>ми одного какого-нибудь сл</w:t>
      </w:r>
      <w:r>
        <w:t>у</w:t>
      </w:r>
      <w:r>
        <w:t>чайно выбранного года, для которого стоимостные соотношения получ</w:t>
      </w:r>
      <w:r>
        <w:t>и</w:t>
      </w:r>
      <w:r>
        <w:t>лись в процесс исторического развития. Между тем, средняя эффекти</w:t>
      </w:r>
      <w:r>
        <w:t>в</w:t>
      </w:r>
      <w:r>
        <w:t xml:space="preserve">ность </w:t>
      </w:r>
      <w:proofErr w:type="gramStart"/>
      <w:r>
        <w:t>капитала есть отношение ценностных выражений и равна</w:t>
      </w:r>
      <w:proofErr w:type="gramEnd"/>
      <w:r>
        <w:t>:</w:t>
      </w:r>
    </w:p>
    <w:p w:rsidR="00000000" w:rsidRDefault="002945EC">
      <w:pPr>
        <w:pStyle w:val="FR3"/>
        <w:ind w:firstLine="720"/>
        <w:jc w:val="center"/>
        <w:rPr>
          <w:rFonts w:ascii="Times New Roman" w:hAnsi="Times New Roman"/>
          <w:i/>
          <w:sz w:val="28"/>
          <w:lang w:val="en-US"/>
        </w:rPr>
      </w:pPr>
      <w:r>
        <w:rPr>
          <w:rFonts w:ascii="Times New Roman" w:hAnsi="Times New Roman"/>
          <w:i/>
          <w:sz w:val="28"/>
        </w:rPr>
        <w:t>С</w:t>
      </w:r>
      <w:proofErr w:type="gramStart"/>
      <w:r>
        <w:rPr>
          <w:rFonts w:ascii="Times New Roman" w:hAnsi="Times New Roman"/>
          <w:i/>
          <w:sz w:val="28"/>
          <w:vertAlign w:val="subscript"/>
        </w:rPr>
        <w:t>1</w:t>
      </w:r>
      <w:proofErr w:type="gramEnd"/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i/>
          <w:sz w:val="28"/>
        </w:rPr>
        <w:t xml:space="preserve"> К</w:t>
      </w:r>
      <w:r>
        <w:rPr>
          <w:rFonts w:ascii="Times New Roman" w:hAnsi="Times New Roman"/>
          <w:i/>
          <w:sz w:val="28"/>
          <w:vertAlign w:val="subscript"/>
        </w:rPr>
        <w:t>1</w:t>
      </w:r>
      <w:r>
        <w:rPr>
          <w:rFonts w:ascii="Times New Roman" w:hAnsi="Times New Roman"/>
          <w:i/>
          <w:sz w:val="28"/>
        </w:rPr>
        <w:t xml:space="preserve"> + С</w:t>
      </w:r>
      <w:r>
        <w:rPr>
          <w:rFonts w:ascii="Times New Roman" w:hAnsi="Times New Roman"/>
          <w:i/>
          <w:sz w:val="28"/>
          <w:vertAlign w:val="subscript"/>
        </w:rPr>
        <w:t>2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i/>
          <w:sz w:val="28"/>
        </w:rPr>
        <w:t xml:space="preserve"> К</w:t>
      </w:r>
      <w:r>
        <w:rPr>
          <w:rFonts w:ascii="Times New Roman" w:hAnsi="Times New Roman"/>
          <w:i/>
          <w:sz w:val="28"/>
          <w:vertAlign w:val="subscript"/>
        </w:rPr>
        <w:t>2</w:t>
      </w:r>
      <w:r>
        <w:rPr>
          <w:rFonts w:ascii="Times New Roman" w:hAnsi="Times New Roman"/>
          <w:i/>
          <w:sz w:val="28"/>
        </w:rPr>
        <w:t xml:space="preserve"> + + С</w:t>
      </w:r>
      <w:r>
        <w:rPr>
          <w:rFonts w:ascii="Times New Roman" w:hAnsi="Times New Roman"/>
          <w:i/>
          <w:sz w:val="28"/>
          <w:vertAlign w:val="superscript"/>
        </w:rPr>
        <w:t>3</w:t>
      </w:r>
      <w:r>
        <w:rPr>
          <w:rFonts w:ascii="Times New Roman" w:hAnsi="Times New Roman"/>
          <w:i/>
          <w:sz w:val="28"/>
        </w:rPr>
        <w:t xml:space="preserve"> . К</w:t>
      </w:r>
      <w:r>
        <w:rPr>
          <w:rFonts w:ascii="Times New Roman" w:hAnsi="Times New Roman"/>
          <w:i/>
          <w:sz w:val="28"/>
          <w:vertAlign w:val="subscript"/>
        </w:rPr>
        <w:t>3</w:t>
      </w:r>
      <w:r>
        <w:rPr>
          <w:rFonts w:ascii="Times New Roman" w:hAnsi="Times New Roman"/>
          <w:i/>
          <w:sz w:val="28"/>
        </w:rPr>
        <w:t xml:space="preserve"> + </w:t>
      </w:r>
      <w:r>
        <w:rPr>
          <w:rFonts w:ascii="Times New Roman" w:hAnsi="Times New Roman"/>
          <w:sz w:val="28"/>
        </w:rPr>
        <w:t>……… +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С</w:t>
      </w:r>
      <w:r>
        <w:rPr>
          <w:rFonts w:ascii="Times New Roman" w:hAnsi="Times New Roman"/>
          <w:i/>
          <w:sz w:val="28"/>
          <w:vertAlign w:val="subscript"/>
          <w:lang w:val="en-US"/>
        </w:rPr>
        <w:t>n</w:t>
      </w:r>
      <w:r>
        <w:rPr>
          <w:rFonts w:ascii="Times New Roman" w:hAnsi="Times New Roman"/>
          <w:i/>
          <w:sz w:val="28"/>
          <w:lang w:val="en-US"/>
        </w:rPr>
        <w:t>K</w:t>
      </w:r>
      <w:r>
        <w:rPr>
          <w:rFonts w:ascii="Times New Roman" w:hAnsi="Times New Roman"/>
          <w:i/>
          <w:sz w:val="28"/>
          <w:vertAlign w:val="subscript"/>
          <w:lang w:val="en-US"/>
        </w:rPr>
        <w:t>n</w:t>
      </w:r>
    </w:p>
    <w:p w:rsidR="00000000" w:rsidRDefault="002945EC">
      <w:pPr>
        <w:pStyle w:val="FR3"/>
        <w:ind w:firstLine="72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napToGrid/>
          <w:sz w:val="28"/>
        </w:rPr>
        <w:pict>
          <v:line id="_x0000_s1030" style="position:absolute;left:0;text-align:left;flip:y;z-index:251659776;mso-position-horizontal:absolute;mso-position-horizontal-relative:text;mso-position-vertical:absolute;mso-position-vertical-relative:text" from="111.45pt,7.85pt" to="382.65pt,7.85pt" o:allowincell="f"/>
        </w:pict>
      </w:r>
      <w:r>
        <w:rPr>
          <w:rFonts w:ascii="Times New Roman" w:hAnsi="Times New Roman"/>
          <w:i/>
          <w:sz w:val="28"/>
        </w:rPr>
        <w:t xml:space="preserve">             С=</w:t>
      </w:r>
    </w:p>
    <w:p w:rsidR="00000000" w:rsidRDefault="002945EC">
      <w:pPr>
        <w:pStyle w:val="FR3"/>
        <w:ind w:firstLine="720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К</w:t>
      </w:r>
      <w:proofErr w:type="gramStart"/>
      <w:r>
        <w:rPr>
          <w:rFonts w:ascii="Times New Roman" w:hAnsi="Times New Roman"/>
          <w:i/>
          <w:sz w:val="28"/>
          <w:vertAlign w:val="subscript"/>
        </w:rPr>
        <w:t>1</w:t>
      </w:r>
      <w:proofErr w:type="gramEnd"/>
      <w:r>
        <w:rPr>
          <w:rFonts w:ascii="Times New Roman" w:hAnsi="Times New Roman"/>
          <w:i/>
          <w:sz w:val="28"/>
        </w:rPr>
        <w:t xml:space="preserve"> + К</w:t>
      </w:r>
      <w:r>
        <w:rPr>
          <w:rFonts w:ascii="Times New Roman" w:hAnsi="Times New Roman"/>
          <w:i/>
          <w:sz w:val="28"/>
          <w:vertAlign w:val="subscript"/>
        </w:rPr>
        <w:t>2</w:t>
      </w:r>
      <w:r>
        <w:rPr>
          <w:rFonts w:ascii="Times New Roman" w:hAnsi="Times New Roman"/>
          <w:i/>
          <w:sz w:val="28"/>
        </w:rPr>
        <w:t xml:space="preserve"> + К</w:t>
      </w:r>
      <w:r>
        <w:rPr>
          <w:rFonts w:ascii="Times New Roman" w:hAnsi="Times New Roman"/>
          <w:i/>
          <w:sz w:val="28"/>
          <w:vertAlign w:val="subscript"/>
        </w:rPr>
        <w:t>3</w:t>
      </w:r>
      <w:r>
        <w:rPr>
          <w:rFonts w:ascii="Times New Roman" w:hAnsi="Times New Roman"/>
          <w:i/>
          <w:sz w:val="28"/>
        </w:rPr>
        <w:t xml:space="preserve"> +</w:t>
      </w:r>
      <w:r>
        <w:rPr>
          <w:rFonts w:ascii="Times New Roman" w:hAnsi="Times New Roman"/>
          <w:sz w:val="28"/>
        </w:rPr>
        <w:t xml:space="preserve"> ……</w:t>
      </w:r>
      <w:r>
        <w:rPr>
          <w:rFonts w:ascii="Times New Roman" w:hAnsi="Times New Roman"/>
          <w:i/>
          <w:sz w:val="28"/>
        </w:rPr>
        <w:t>K</w:t>
      </w:r>
      <w:r>
        <w:rPr>
          <w:rFonts w:ascii="Times New Roman" w:hAnsi="Times New Roman"/>
          <w:i/>
          <w:sz w:val="28"/>
          <w:vertAlign w:val="subscript"/>
        </w:rPr>
        <w:t>n</w:t>
      </w:r>
    </w:p>
    <w:p w:rsidR="00000000" w:rsidRDefault="002945EC">
      <w:pPr>
        <w:spacing w:line="240" w:lineRule="auto"/>
        <w:ind w:firstLine="720"/>
        <w:jc w:val="left"/>
        <w:rPr>
          <w:sz w:val="28"/>
        </w:rPr>
      </w:pPr>
      <w:r>
        <w:rPr>
          <w:sz w:val="28"/>
        </w:rPr>
        <w:t xml:space="preserve">Совершенно очевидно, что если изменяется структура производства и увеличивается вес тех капиталов, скажем </w:t>
      </w:r>
      <w:r>
        <w:rPr>
          <w:i/>
          <w:sz w:val="28"/>
        </w:rPr>
        <w:t>К</w:t>
      </w:r>
      <w:r>
        <w:rPr>
          <w:i/>
          <w:sz w:val="28"/>
          <w:vertAlign w:val="subscript"/>
        </w:rPr>
        <w:t>р</w:t>
      </w:r>
      <w:r>
        <w:rPr>
          <w:i/>
          <w:sz w:val="28"/>
        </w:rPr>
        <w:t>,  К</w:t>
      </w:r>
      <w:r>
        <w:rPr>
          <w:i/>
          <w:sz w:val="28"/>
          <w:vertAlign w:val="subscript"/>
        </w:rPr>
        <w:t>р</w:t>
      </w:r>
      <w:r>
        <w:rPr>
          <w:i/>
          <w:sz w:val="28"/>
        </w:rPr>
        <w:t>+1, К</w:t>
      </w:r>
      <w:r>
        <w:rPr>
          <w:i/>
          <w:sz w:val="28"/>
          <w:vertAlign w:val="subscript"/>
        </w:rPr>
        <w:t>р</w:t>
      </w:r>
      <w:r>
        <w:rPr>
          <w:i/>
          <w:sz w:val="28"/>
        </w:rPr>
        <w:t>+2</w:t>
      </w:r>
      <w:r>
        <w:rPr>
          <w:sz w:val="28"/>
        </w:rPr>
        <w:t xml:space="preserve"> и т.д., для к</w:t>
      </w:r>
      <w:r>
        <w:rPr>
          <w:sz w:val="28"/>
        </w:rPr>
        <w:t>о</w:t>
      </w:r>
      <w:r>
        <w:rPr>
          <w:sz w:val="28"/>
        </w:rPr>
        <w:t>торых в силу исторически сложившихся условий для данного выбранного нами года</w:t>
      </w:r>
      <w:r>
        <w:rPr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z w:val="28"/>
          <w:vertAlign w:val="subscript"/>
        </w:rPr>
        <w:t xml:space="preserve">р, </w:t>
      </w:r>
      <w:r w:rsidRPr="002945EC">
        <w:rPr>
          <w:sz w:val="28"/>
        </w:rPr>
        <w:t xml:space="preserve"> </w:t>
      </w:r>
      <w:r>
        <w:rPr>
          <w:i/>
          <w:sz w:val="28"/>
          <w:lang w:val="en-US"/>
        </w:rPr>
        <w:t>C</w:t>
      </w:r>
      <w:r>
        <w:rPr>
          <w:i/>
          <w:sz w:val="28"/>
          <w:vertAlign w:val="subscript"/>
          <w:lang w:val="en-US"/>
        </w:rPr>
        <w:t>p</w:t>
      </w:r>
      <w:r w:rsidRPr="002945EC">
        <w:rPr>
          <w:i/>
          <w:sz w:val="28"/>
          <w:vertAlign w:val="subscript"/>
        </w:rPr>
        <w:t>+1</w:t>
      </w:r>
      <w:r w:rsidRPr="002945EC">
        <w:rPr>
          <w:i/>
          <w:sz w:val="28"/>
        </w:rPr>
        <w:t xml:space="preserve">, </w:t>
      </w:r>
      <w:r>
        <w:rPr>
          <w:i/>
          <w:sz w:val="28"/>
          <w:lang w:val="en-US"/>
        </w:rPr>
        <w:t>C</w:t>
      </w:r>
      <w:r w:rsidRPr="002945EC">
        <w:rPr>
          <w:i/>
          <w:sz w:val="28"/>
          <w:vertAlign w:val="subscript"/>
        </w:rPr>
        <w:t>р+2</w:t>
      </w:r>
      <w:r>
        <w:rPr>
          <w:sz w:val="28"/>
          <w:vertAlign w:val="subscript"/>
        </w:rPr>
        <w:t xml:space="preserve"> </w:t>
      </w:r>
      <w:r>
        <w:rPr>
          <w:sz w:val="28"/>
        </w:rPr>
        <w:t>ниже средней величины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С</w:t>
      </w:r>
      <w:proofErr w:type="gramEnd"/>
      <w:r>
        <w:rPr>
          <w:sz w:val="28"/>
        </w:rPr>
        <w:t xml:space="preserve">, </w:t>
      </w:r>
      <w:r>
        <w:rPr>
          <w:spacing w:val="60"/>
          <w:sz w:val="28"/>
        </w:rPr>
        <w:t>то должна будет сн</w:t>
      </w:r>
      <w:r>
        <w:rPr>
          <w:spacing w:val="60"/>
          <w:sz w:val="28"/>
        </w:rPr>
        <w:t>и</w:t>
      </w:r>
      <w:r>
        <w:rPr>
          <w:spacing w:val="60"/>
          <w:sz w:val="28"/>
        </w:rPr>
        <w:t>жаться и средняя</w:t>
      </w:r>
      <w:r>
        <w:rPr>
          <w:spacing w:val="60"/>
          <w:sz w:val="24"/>
        </w:rPr>
        <w:t xml:space="preserve"> </w:t>
      </w:r>
      <w:r>
        <w:rPr>
          <w:spacing w:val="60"/>
          <w:sz w:val="28"/>
        </w:rPr>
        <w:t>величина</w:t>
      </w:r>
      <w:r>
        <w:rPr>
          <w:sz w:val="28"/>
        </w:rPr>
        <w:t xml:space="preserve"> </w:t>
      </w:r>
      <w:r>
        <w:rPr>
          <w:i/>
          <w:sz w:val="28"/>
        </w:rPr>
        <w:t>С.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Таким образом, даже при увеличенном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К</w:t>
      </w:r>
      <w:proofErr w:type="gramEnd"/>
      <w:r>
        <w:rPr>
          <w:sz w:val="28"/>
        </w:rPr>
        <w:t xml:space="preserve"> мы можем получить ст</w:t>
      </w:r>
      <w:r>
        <w:rPr>
          <w:sz w:val="28"/>
        </w:rPr>
        <w:t>а</w:t>
      </w:r>
      <w:r>
        <w:rPr>
          <w:sz w:val="28"/>
        </w:rPr>
        <w:t>бильность или даже уменьшение</w:t>
      </w:r>
    </w:p>
    <w:p w:rsidR="00000000" w:rsidRDefault="002945EC">
      <w:pPr>
        <w:pStyle w:val="FR3"/>
        <w:ind w:firstLine="7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НД = С</w:t>
      </w:r>
      <w:proofErr w:type="gramStart"/>
      <w:r>
        <w:rPr>
          <w:rFonts w:ascii="Times New Roman" w:hAnsi="Times New Roman"/>
          <w:i/>
          <w:sz w:val="28"/>
        </w:rPr>
        <w:t xml:space="preserve"> .</w:t>
      </w:r>
      <w:proofErr w:type="gramEnd"/>
      <w:r>
        <w:rPr>
          <w:rFonts w:ascii="Times New Roman" w:hAnsi="Times New Roman"/>
          <w:i/>
          <w:sz w:val="28"/>
        </w:rPr>
        <w:t xml:space="preserve"> К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Подсчет народного дохода в постоянных ценах в таком случае </w:t>
      </w:r>
      <w:r>
        <w:rPr>
          <w:b/>
          <w:sz w:val="28"/>
        </w:rPr>
        <w:t>не</w:t>
      </w:r>
      <w:r>
        <w:rPr>
          <w:sz w:val="28"/>
        </w:rPr>
        <w:t xml:space="preserve"> о</w:t>
      </w:r>
      <w:r>
        <w:rPr>
          <w:sz w:val="28"/>
        </w:rPr>
        <w:t>т</w:t>
      </w:r>
      <w:r>
        <w:rPr>
          <w:sz w:val="28"/>
        </w:rPr>
        <w:t>ра</w:t>
      </w:r>
      <w:r>
        <w:rPr>
          <w:sz w:val="28"/>
        </w:rPr>
        <w:t>зит имеющего место расширения воспроизводства, и подсчет темпов может ввести в жесточайшее заблуждение непосвященного.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Экономист обязан осветить процесс во всей его структурной сло</w:t>
      </w:r>
      <w:r>
        <w:rPr>
          <w:sz w:val="28"/>
        </w:rPr>
        <w:t>ж</w:t>
      </w:r>
      <w:r>
        <w:rPr>
          <w:sz w:val="28"/>
        </w:rPr>
        <w:t>ности и раскрыть парадокс. Верным средством спасения от таких ошибок являло</w:t>
      </w:r>
      <w:r>
        <w:rPr>
          <w:sz w:val="28"/>
        </w:rPr>
        <w:t>сь бы лишь применение какого-нибудь абсолютного измерителя н</w:t>
      </w:r>
      <w:r>
        <w:rPr>
          <w:sz w:val="28"/>
        </w:rPr>
        <w:t>а</w:t>
      </w:r>
      <w:r>
        <w:rPr>
          <w:sz w:val="28"/>
        </w:rPr>
        <w:t>родного дохода. Быть может некоторый выход мог бы быть найден в пр</w:t>
      </w:r>
      <w:r>
        <w:rPr>
          <w:sz w:val="28"/>
        </w:rPr>
        <w:t>и</w:t>
      </w:r>
      <w:r>
        <w:rPr>
          <w:sz w:val="28"/>
        </w:rPr>
        <w:t>менении двух или трех разных методов измерения народного дохода. О</w:t>
      </w:r>
      <w:r>
        <w:rPr>
          <w:sz w:val="28"/>
        </w:rPr>
        <w:t>д</w:t>
      </w:r>
      <w:r>
        <w:rPr>
          <w:sz w:val="28"/>
        </w:rPr>
        <w:t>ним из них мог бы быть энергетический измеритель.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Также необх</w:t>
      </w:r>
      <w:r>
        <w:rPr>
          <w:sz w:val="28"/>
        </w:rPr>
        <w:t>одимо исследовать вопрос о развитии структуры п</w:t>
      </w:r>
      <w:r>
        <w:rPr>
          <w:sz w:val="28"/>
        </w:rPr>
        <w:t>о</w:t>
      </w:r>
      <w:r>
        <w:rPr>
          <w:sz w:val="28"/>
        </w:rPr>
        <w:t>требления, которая может влиять на ценностное его выражение и на стру</w:t>
      </w:r>
      <w:r>
        <w:rPr>
          <w:sz w:val="28"/>
        </w:rPr>
        <w:t>к</w:t>
      </w:r>
      <w:r>
        <w:rPr>
          <w:sz w:val="28"/>
        </w:rPr>
        <w:t xml:space="preserve">туру производства, </w:t>
      </w:r>
      <w:proofErr w:type="gramStart"/>
      <w:r>
        <w:rPr>
          <w:sz w:val="28"/>
        </w:rPr>
        <w:t>а</w:t>
      </w:r>
      <w:proofErr w:type="gramEnd"/>
      <w:r>
        <w:rPr>
          <w:sz w:val="28"/>
        </w:rPr>
        <w:t xml:space="preserve"> следовательно, и на все прочие соотношения вплоть до темпов роста потребления населения.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pacing w:val="60"/>
          <w:sz w:val="28"/>
        </w:rPr>
        <w:t xml:space="preserve">Науку </w:t>
      </w:r>
      <w:r>
        <w:rPr>
          <w:sz w:val="28"/>
        </w:rPr>
        <w:t>о развитии и структуре</w:t>
      </w:r>
      <w:r>
        <w:rPr>
          <w:sz w:val="28"/>
        </w:rPr>
        <w:t xml:space="preserve"> потребления едва ли можно считать до сего времени сколько-нибудь удовлетворительно разработанной. Это область и социально-психо-физиологических проблем. На чисто эконом</w:t>
      </w:r>
      <w:r>
        <w:rPr>
          <w:sz w:val="28"/>
        </w:rPr>
        <w:t>и</w:t>
      </w:r>
      <w:r>
        <w:rPr>
          <w:sz w:val="28"/>
        </w:rPr>
        <w:t>ческих путях этот вопрос не решается.</w:t>
      </w:r>
    </w:p>
    <w:p w:rsidR="00000000" w:rsidRDefault="002945EC">
      <w:pPr>
        <w:pStyle w:val="a3"/>
      </w:pPr>
      <w:r>
        <w:t>Вопрос о потреблении стоит перед нами во весь ро</w:t>
      </w:r>
      <w:r>
        <w:t>ст. Мы этого еще не осознали. Между тем, в условиях советского хозяйства, когда распред</w:t>
      </w:r>
      <w:r>
        <w:t>е</w:t>
      </w:r>
      <w:r>
        <w:t>ление капитальных затрат в наших руках, стоять только на точке зрения рыночного спроса так, как он формируется в настоящий момент у нас или в передовых капиталистически</w:t>
      </w:r>
      <w:r>
        <w:t>х странах, для перспективного и генерал</w:t>
      </w:r>
      <w:r>
        <w:t>ь</w:t>
      </w:r>
      <w:r>
        <w:t>ного плана совершенно невозможно. К данностям нашей жизни и перед</w:t>
      </w:r>
      <w:r>
        <w:t>о</w:t>
      </w:r>
      <w:r>
        <w:t>вых капиталистических стран необходимо добавить научно-обоснованную целевую установку.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Какие же формы должен получить весь план народного хозяйства? М</w:t>
      </w:r>
      <w:r>
        <w:rPr>
          <w:sz w:val="28"/>
        </w:rPr>
        <w:t xml:space="preserve">ы полагаем, что план может быть детализирован и конкретизирован до </w:t>
      </w:r>
      <w:r>
        <w:rPr>
          <w:sz w:val="28"/>
        </w:rPr>
        <w:lastRenderedPageBreak/>
        <w:t>любой возможной степени, но остов плана (при чем план мы понимаем не только как модель, но как перспективный план развития), план в его абс</w:t>
      </w:r>
      <w:r>
        <w:rPr>
          <w:sz w:val="28"/>
        </w:rPr>
        <w:t>т</w:t>
      </w:r>
      <w:r>
        <w:rPr>
          <w:sz w:val="28"/>
        </w:rPr>
        <w:t xml:space="preserve">рактной форме должен </w:t>
      </w:r>
      <w:proofErr w:type="gramStart"/>
      <w:r>
        <w:rPr>
          <w:sz w:val="28"/>
        </w:rPr>
        <w:t>состоять</w:t>
      </w:r>
      <w:proofErr w:type="gramEnd"/>
      <w:r>
        <w:rPr>
          <w:sz w:val="28"/>
        </w:rPr>
        <w:t xml:space="preserve"> во всяком случае и </w:t>
      </w:r>
      <w:r>
        <w:rPr>
          <w:sz w:val="28"/>
        </w:rPr>
        <w:t xml:space="preserve">в первую очередь из </w:t>
      </w:r>
      <w:r>
        <w:rPr>
          <w:spacing w:val="60"/>
          <w:sz w:val="28"/>
        </w:rPr>
        <w:t>системы</w:t>
      </w:r>
      <w:r>
        <w:rPr>
          <w:sz w:val="28"/>
        </w:rPr>
        <w:t xml:space="preserve"> рядов тех показателей, которые даны в наших формулах.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Предложенная нами система формул и метод анализа могут пок</w:t>
      </w:r>
      <w:r>
        <w:rPr>
          <w:sz w:val="28"/>
        </w:rPr>
        <w:t>а</w:t>
      </w:r>
      <w:r>
        <w:rPr>
          <w:sz w:val="28"/>
        </w:rPr>
        <w:t>заться чрезмерно сложными и трудно усвояемыми. Против такого взгляда мы считаем, необходимым заранее самым решитель</w:t>
      </w:r>
      <w:r>
        <w:rPr>
          <w:sz w:val="28"/>
        </w:rPr>
        <w:t>ным образом проте</w:t>
      </w:r>
      <w:r>
        <w:rPr>
          <w:sz w:val="28"/>
        </w:rPr>
        <w:t>с</w:t>
      </w:r>
      <w:r>
        <w:rPr>
          <w:sz w:val="28"/>
        </w:rPr>
        <w:t xml:space="preserve">товать. Нельзя себе представить </w:t>
      </w:r>
      <w:r>
        <w:rPr>
          <w:spacing w:val="60"/>
          <w:sz w:val="28"/>
        </w:rPr>
        <w:t>несложного метода</w:t>
      </w:r>
      <w:r>
        <w:rPr>
          <w:sz w:val="28"/>
        </w:rPr>
        <w:t xml:space="preserve"> проектиров</w:t>
      </w:r>
      <w:r>
        <w:rPr>
          <w:sz w:val="28"/>
        </w:rPr>
        <w:t>а</w:t>
      </w:r>
      <w:r>
        <w:rPr>
          <w:sz w:val="28"/>
        </w:rPr>
        <w:t xml:space="preserve">ния такого </w:t>
      </w:r>
      <w:r>
        <w:rPr>
          <w:spacing w:val="60"/>
          <w:sz w:val="28"/>
        </w:rPr>
        <w:t>сложного аппарата</w:t>
      </w:r>
      <w:r>
        <w:rPr>
          <w:sz w:val="28"/>
        </w:rPr>
        <w:t>, каким является народное хозяйс</w:t>
      </w:r>
      <w:r>
        <w:rPr>
          <w:sz w:val="28"/>
        </w:rPr>
        <w:t>т</w:t>
      </w:r>
      <w:r>
        <w:rPr>
          <w:sz w:val="28"/>
        </w:rPr>
        <w:t>во. С другой стороны, мы не знаем более совершенной формы анализа, чем математика. Кто знаком с теориями проектирова</w:t>
      </w:r>
      <w:r>
        <w:rPr>
          <w:sz w:val="28"/>
        </w:rPr>
        <w:t>ния разных машин, тот вряд ли скажет, что наш метод сложнее, чем то, что создано, скажем, по теории гидравлических турбин или электрических машин и т. п. Так, те</w:t>
      </w:r>
      <w:r>
        <w:rPr>
          <w:sz w:val="28"/>
        </w:rPr>
        <w:t>о</w:t>
      </w:r>
      <w:r>
        <w:rPr>
          <w:sz w:val="28"/>
        </w:rPr>
        <w:t>рия гидравлических турбин А. Пфарра обнимает 821 страницу, теория д</w:t>
      </w:r>
      <w:r>
        <w:rPr>
          <w:sz w:val="28"/>
        </w:rPr>
        <w:t>и</w:t>
      </w:r>
      <w:r>
        <w:rPr>
          <w:sz w:val="28"/>
        </w:rPr>
        <w:t>намо-машин постоянного ток</w:t>
      </w:r>
      <w:r>
        <w:rPr>
          <w:sz w:val="28"/>
        </w:rPr>
        <w:t xml:space="preserve">а изложена Е. Арнольдом на 816 </w:t>
      </w:r>
      <w:proofErr w:type="gramStart"/>
      <w:r>
        <w:rPr>
          <w:sz w:val="28"/>
        </w:rPr>
        <w:t>страницах</w:t>
      </w:r>
      <w:proofErr w:type="gramEnd"/>
      <w:r>
        <w:rPr>
          <w:sz w:val="28"/>
        </w:rPr>
        <w:t xml:space="preserve"> а вся теория электрических машин состоит из нескольких таких томов. По объему этих трудов можно уже судить о сложности и детальности теор</w:t>
      </w:r>
      <w:r>
        <w:rPr>
          <w:sz w:val="28"/>
        </w:rPr>
        <w:t>е</w:t>
      </w:r>
      <w:r>
        <w:rPr>
          <w:sz w:val="28"/>
        </w:rPr>
        <w:t>тической разработки. В этих трудах можно найти все, – от самых общих формул д</w:t>
      </w:r>
      <w:r>
        <w:rPr>
          <w:sz w:val="28"/>
        </w:rPr>
        <w:t>о конкретизации всех деталей. В их основу положены законы ф</w:t>
      </w:r>
      <w:r>
        <w:rPr>
          <w:sz w:val="28"/>
        </w:rPr>
        <w:t>и</w:t>
      </w:r>
      <w:r>
        <w:rPr>
          <w:sz w:val="28"/>
        </w:rPr>
        <w:t>зики и математики, что, однако, не избавило от создания конкретных те</w:t>
      </w:r>
      <w:r>
        <w:rPr>
          <w:sz w:val="28"/>
        </w:rPr>
        <w:t>о</w:t>
      </w:r>
      <w:r>
        <w:rPr>
          <w:sz w:val="28"/>
        </w:rPr>
        <w:t>рий п</w:t>
      </w:r>
      <w:r>
        <w:rPr>
          <w:sz w:val="28"/>
        </w:rPr>
        <w:t>о</w:t>
      </w:r>
      <w:r>
        <w:rPr>
          <w:sz w:val="28"/>
        </w:rPr>
        <w:t>строения применяемых в производствах машин.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Теории планирования народного хозяйства еще нет; она еще не со</w:t>
      </w:r>
      <w:r>
        <w:rPr>
          <w:sz w:val="28"/>
        </w:rPr>
        <w:t>з</w:t>
      </w:r>
      <w:r>
        <w:rPr>
          <w:sz w:val="28"/>
        </w:rPr>
        <w:t>дана. Как и в</w:t>
      </w:r>
      <w:r>
        <w:rPr>
          <w:sz w:val="28"/>
        </w:rPr>
        <w:t xml:space="preserve"> большинстве случаев, жизнь и ее творцы опередили теорет</w:t>
      </w:r>
      <w:r>
        <w:rPr>
          <w:sz w:val="28"/>
        </w:rPr>
        <w:t>и</w:t>
      </w:r>
      <w:r>
        <w:rPr>
          <w:sz w:val="28"/>
        </w:rPr>
        <w:t xml:space="preserve">ков. </w:t>
      </w:r>
      <w:proofErr w:type="gramStart"/>
      <w:r>
        <w:rPr>
          <w:sz w:val="28"/>
        </w:rPr>
        <w:t>Конечно, в обширных трудах творцов нашей плановой работы можно найти ценнейшие идеи, и в их мозгах не может не быть, в той или иной форме, отчасти сознательной, отчасти интуитивной, целого компл</w:t>
      </w:r>
      <w:r>
        <w:rPr>
          <w:sz w:val="28"/>
        </w:rPr>
        <w:t>екса г</w:t>
      </w:r>
      <w:r>
        <w:rPr>
          <w:sz w:val="28"/>
        </w:rPr>
        <w:t>и</w:t>
      </w:r>
      <w:r>
        <w:rPr>
          <w:sz w:val="28"/>
        </w:rPr>
        <w:t>потез, дающих им возможность производить ту грандиозную работу, кот</w:t>
      </w:r>
      <w:r>
        <w:rPr>
          <w:sz w:val="28"/>
        </w:rPr>
        <w:t>о</w:t>
      </w:r>
      <w:r>
        <w:rPr>
          <w:sz w:val="28"/>
        </w:rPr>
        <w:t>рая получает свое выражение в перспективных планах и контрольных цифрах народного хозяйства.</w:t>
      </w:r>
      <w:proofErr w:type="gramEnd"/>
      <w:r>
        <w:rPr>
          <w:sz w:val="28"/>
        </w:rPr>
        <w:t xml:space="preserve"> Поэтому их работу, во всяком случае, надо признать до некоторой степени уже перешагнувше</w:t>
      </w:r>
      <w:r>
        <w:rPr>
          <w:sz w:val="28"/>
        </w:rPr>
        <w:t>ю ту грань, которая о</w:t>
      </w:r>
      <w:r>
        <w:rPr>
          <w:sz w:val="28"/>
        </w:rPr>
        <w:t>т</w:t>
      </w:r>
      <w:r>
        <w:rPr>
          <w:sz w:val="28"/>
        </w:rPr>
        <w:t>деляет грубую эмпирику от науки. Нам пришлось близко наблюдать за этой работой в течение нескольких лет и участвовать в разработке методов использования опыта капиталистического хозяйства для планирования х</w:t>
      </w:r>
      <w:r>
        <w:rPr>
          <w:sz w:val="28"/>
        </w:rPr>
        <w:t>о</w:t>
      </w:r>
      <w:r>
        <w:rPr>
          <w:sz w:val="28"/>
        </w:rPr>
        <w:t>зяйства СССР. Все это не мо</w:t>
      </w:r>
      <w:r>
        <w:rPr>
          <w:sz w:val="28"/>
        </w:rPr>
        <w:t>гло не получить отражения на всем ходе н</w:t>
      </w:r>
      <w:r>
        <w:rPr>
          <w:sz w:val="28"/>
        </w:rPr>
        <w:t>а</w:t>
      </w:r>
      <w:r>
        <w:rPr>
          <w:sz w:val="28"/>
        </w:rPr>
        <w:t>ших мыслей, и если выдвигаемые нами методы смогут помочь труднейшей проблеме проектирования народного хозяйства, мы будем этим безусловно обязаны той совершенно исключительной среде, которую образуют рук</w:t>
      </w:r>
      <w:r>
        <w:rPr>
          <w:sz w:val="28"/>
        </w:rPr>
        <w:t>о</w:t>
      </w:r>
      <w:r>
        <w:rPr>
          <w:sz w:val="28"/>
        </w:rPr>
        <w:t>водители на</w:t>
      </w:r>
      <w:r>
        <w:rPr>
          <w:sz w:val="28"/>
        </w:rPr>
        <w:t>шей плановой работы.</w:t>
      </w:r>
    </w:p>
    <w:p w:rsidR="00000000" w:rsidRDefault="002945EC">
      <w:pPr>
        <w:spacing w:line="240" w:lineRule="auto"/>
        <w:ind w:firstLine="720"/>
        <w:rPr>
          <w:sz w:val="28"/>
        </w:rPr>
      </w:pPr>
      <w:r>
        <w:rPr>
          <w:sz w:val="28"/>
        </w:rPr>
        <w:t>Мы убеждены, что более или менее совершенное планирование н</w:t>
      </w:r>
      <w:r>
        <w:rPr>
          <w:sz w:val="28"/>
        </w:rPr>
        <w:t>а</w:t>
      </w:r>
      <w:r>
        <w:rPr>
          <w:sz w:val="28"/>
        </w:rPr>
        <w:t>родного хозяйства может быть осуществлено лишь на основе четко, мат</w:t>
      </w:r>
      <w:r>
        <w:rPr>
          <w:sz w:val="28"/>
        </w:rPr>
        <w:t>е</w:t>
      </w:r>
      <w:r>
        <w:rPr>
          <w:sz w:val="28"/>
        </w:rPr>
        <w:t>матически формулированной теории, только тогда споры по планам могут быть сведены к принципиальным установк</w:t>
      </w:r>
      <w:r>
        <w:rPr>
          <w:sz w:val="28"/>
        </w:rPr>
        <w:t>ам и целевым заданиям при полной уверенности в безошибочности расчетов. Непреодолимые пока стихийные факторы будут определять лишь выбор определенных вариа</w:t>
      </w:r>
      <w:r>
        <w:rPr>
          <w:sz w:val="28"/>
        </w:rPr>
        <w:t>н</w:t>
      </w:r>
      <w:r>
        <w:rPr>
          <w:sz w:val="28"/>
        </w:rPr>
        <w:lastRenderedPageBreak/>
        <w:t>тов, заранее заготовленных, как планы боевых кампаний. При этом нео</w:t>
      </w:r>
      <w:r>
        <w:rPr>
          <w:sz w:val="28"/>
        </w:rPr>
        <w:t>б</w:t>
      </w:r>
      <w:r>
        <w:rPr>
          <w:sz w:val="28"/>
        </w:rPr>
        <w:t>ходимо подчеркнуть, что планиров</w:t>
      </w:r>
      <w:r>
        <w:rPr>
          <w:sz w:val="28"/>
        </w:rPr>
        <w:t>ание народного хозяйства на ближа</w:t>
      </w:r>
      <w:r>
        <w:rPr>
          <w:sz w:val="28"/>
        </w:rPr>
        <w:t>й</w:t>
      </w:r>
      <w:r>
        <w:rPr>
          <w:sz w:val="28"/>
        </w:rPr>
        <w:t>ший год может быть рассмотрено лишь как конкретизация первого отрезка многолетнего плана развития народного хозяйства.</w:t>
      </w:r>
    </w:p>
    <w:p w:rsidR="00000000" w:rsidRDefault="002945EC">
      <w:pPr>
        <w:pStyle w:val="FR3"/>
        <w:ind w:firstLine="720"/>
        <w:jc w:val="left"/>
        <w:rPr>
          <w:rFonts w:ascii="Times New Roman" w:hAnsi="Times New Roman"/>
          <w:sz w:val="28"/>
        </w:rPr>
      </w:pPr>
    </w:p>
    <w:p w:rsidR="00000000" w:rsidRDefault="002945EC">
      <w:pPr>
        <w:pStyle w:val="FR3"/>
        <w:ind w:firstLine="72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Публикуется по: </w:t>
      </w:r>
      <w:r>
        <w:rPr>
          <w:rFonts w:ascii="Times New Roman" w:hAnsi="Times New Roman"/>
          <w:i/>
          <w:sz w:val="28"/>
        </w:rPr>
        <w:t>Фельдман Г.А</w:t>
      </w:r>
      <w:r>
        <w:rPr>
          <w:rFonts w:ascii="Times New Roman" w:hAnsi="Times New Roman"/>
          <w:sz w:val="28"/>
        </w:rPr>
        <w:t>. К теории темпов народного дохода // Плановое хозяйство. 1928. № 11. С. 1</w:t>
      </w:r>
      <w:r>
        <w:rPr>
          <w:rFonts w:ascii="Times New Roman" w:hAnsi="Times New Roman"/>
          <w:sz w:val="28"/>
        </w:rPr>
        <w:t>46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178, № 12, С. 173 </w:t>
      </w:r>
      <w:r>
        <w:rPr>
          <w:rFonts w:ascii="Times New Roman" w:hAnsi="Times New Roman"/>
          <w:sz w:val="28"/>
        </w:rPr>
        <w:t>–177.</w:t>
      </w:r>
    </w:p>
    <w:p w:rsidR="00000000" w:rsidRDefault="002945EC">
      <w:pPr>
        <w:pStyle w:val="FR3"/>
        <w:ind w:firstLine="720"/>
        <w:jc w:val="left"/>
        <w:rPr>
          <w:rFonts w:ascii="Times New Roman" w:hAnsi="Times New Roman"/>
          <w:sz w:val="28"/>
        </w:rPr>
      </w:pPr>
    </w:p>
    <w:p w:rsidR="00000000" w:rsidRDefault="002945EC">
      <w:pPr>
        <w:pStyle w:val="FR3"/>
        <w:ind w:firstLine="720"/>
        <w:jc w:val="left"/>
        <w:rPr>
          <w:rFonts w:ascii="Times New Roman" w:hAnsi="Times New Roman"/>
          <w:sz w:val="28"/>
        </w:rPr>
      </w:pPr>
    </w:p>
    <w:p w:rsidR="00000000" w:rsidRDefault="002945EC">
      <w:pPr>
        <w:pStyle w:val="FR3"/>
        <w:ind w:firstLine="720"/>
        <w:jc w:val="left"/>
        <w:rPr>
          <w:rFonts w:ascii="Times New Roman" w:hAnsi="Times New Roman"/>
          <w:sz w:val="28"/>
        </w:rPr>
      </w:pPr>
    </w:p>
    <w:p w:rsidR="00000000" w:rsidRDefault="002945EC">
      <w:pPr>
        <w:pStyle w:val="FR3"/>
        <w:ind w:firstLine="720"/>
        <w:jc w:val="left"/>
        <w:rPr>
          <w:rFonts w:ascii="Times New Roman" w:hAnsi="Times New Roman"/>
          <w:sz w:val="28"/>
        </w:rPr>
      </w:pPr>
    </w:p>
    <w:p w:rsidR="00000000" w:rsidRDefault="002945EC">
      <w:pPr>
        <w:pStyle w:val="FR3"/>
        <w:ind w:firstLine="720"/>
        <w:jc w:val="left"/>
        <w:rPr>
          <w:rFonts w:ascii="Times New Roman" w:hAnsi="Times New Roman"/>
          <w:i/>
          <w:sz w:val="28"/>
        </w:rPr>
      </w:pPr>
    </w:p>
    <w:sectPr w:rsidR="00000000">
      <w:footerReference w:type="even" r:id="rId131"/>
      <w:footerReference w:type="default" r:id="rId132"/>
      <w:footnotePr>
        <w:numRestart w:val="eachPage"/>
      </w:footnotePr>
      <w:pgSz w:w="11900" w:h="16820"/>
      <w:pgMar w:top="1418" w:right="1134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2945EC">
      <w:pPr>
        <w:spacing w:line="240" w:lineRule="auto"/>
      </w:pPr>
      <w:r>
        <w:separator/>
      </w:r>
    </w:p>
  </w:endnote>
  <w:endnote w:type="continuationSeparator" w:id="0">
    <w:p w:rsidR="00000000" w:rsidRDefault="002945E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945E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0000" w:rsidRDefault="002945E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945E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000000" w:rsidRDefault="002945EC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2945EC">
      <w:pPr>
        <w:spacing w:line="240" w:lineRule="auto"/>
      </w:pPr>
      <w:r>
        <w:separator/>
      </w:r>
    </w:p>
  </w:footnote>
  <w:footnote w:type="continuationSeparator" w:id="0">
    <w:p w:rsidR="00000000" w:rsidRDefault="002945EC">
      <w:pPr>
        <w:spacing w:line="240" w:lineRule="auto"/>
      </w:pPr>
      <w:r>
        <w:continuationSeparator/>
      </w:r>
    </w:p>
  </w:footnote>
  <w:footnote w:id="1">
    <w:p w:rsidR="00000000" w:rsidRDefault="002945EC">
      <w:pPr>
        <w:pStyle w:val="a4"/>
        <w:spacing w:line="240" w:lineRule="auto"/>
        <w:ind w:firstLine="284"/>
      </w:pPr>
      <w:r>
        <w:rPr>
          <w:rStyle w:val="a5"/>
        </w:rPr>
        <w:footnoteRef/>
      </w:r>
      <w:r>
        <w:t xml:space="preserve"> </w:t>
      </w:r>
      <w:r>
        <w:rPr>
          <w:sz w:val="24"/>
        </w:rPr>
        <w:t>Настоящая работа представляет собой доклад, представленный автором (работн</w:t>
      </w:r>
      <w:r>
        <w:rPr>
          <w:sz w:val="24"/>
        </w:rPr>
        <w:t>и</w:t>
      </w:r>
      <w:r>
        <w:rPr>
          <w:sz w:val="24"/>
        </w:rPr>
        <w:t>ком Секции конъюнктуры мирового хозяйства Госплана СССР) в Комиссию генерал</w:t>
      </w:r>
      <w:r>
        <w:rPr>
          <w:sz w:val="24"/>
        </w:rPr>
        <w:t>ь</w:t>
      </w:r>
      <w:r>
        <w:rPr>
          <w:sz w:val="24"/>
        </w:rPr>
        <w:t xml:space="preserve">ного плана при Госплане СССР по вопросу о выявлении </w:t>
      </w:r>
      <w:proofErr w:type="gramStart"/>
      <w:r>
        <w:rPr>
          <w:sz w:val="24"/>
        </w:rPr>
        <w:t>зависимости темпов роста воспроизводст</w:t>
      </w:r>
      <w:r>
        <w:rPr>
          <w:sz w:val="24"/>
        </w:rPr>
        <w:t>ва отдельных отраслей народного хозяйства</w:t>
      </w:r>
      <w:proofErr w:type="gramEnd"/>
      <w:r>
        <w:rPr>
          <w:sz w:val="24"/>
        </w:rPr>
        <w:t xml:space="preserve"> между собою и структуры воспроизводственного процесса в целом. </w:t>
      </w:r>
      <w:r>
        <w:rPr>
          <w:i/>
          <w:sz w:val="24"/>
        </w:rPr>
        <w:t>Ред</w:t>
      </w:r>
      <w:r>
        <w:rPr>
          <w:sz w:val="24"/>
        </w:rPr>
        <w:t>.</w:t>
      </w:r>
    </w:p>
  </w:footnote>
  <w:footnote w:id="2">
    <w:p w:rsidR="00000000" w:rsidRDefault="002945EC">
      <w:pPr>
        <w:spacing w:line="240" w:lineRule="auto"/>
        <w:ind w:firstLine="284"/>
      </w:pPr>
      <w:r>
        <w:rPr>
          <w:rStyle w:val="a5"/>
        </w:rPr>
        <w:footnoteRef/>
      </w:r>
      <w:r>
        <w:t xml:space="preserve"> Под эффективностью использования капиталов мы понимаем отношение вновь произведенной це</w:t>
      </w:r>
      <w:r>
        <w:t>н</w:t>
      </w:r>
      <w:r>
        <w:t>ности за единицу времени к стоимости основных и оборотны</w:t>
      </w:r>
      <w:r>
        <w:t>х капиталов в данном производстве или разделе. И вновь произведенная ценность и капиталы должны браться в ценах воспроизводства одного и того же момента, одного и того же периода врем</w:t>
      </w:r>
      <w:r>
        <w:t>е</w:t>
      </w:r>
      <w:r>
        <w:t>ни.</w:t>
      </w:r>
    </w:p>
  </w:footnote>
  <w:footnote w:id="3">
    <w:p w:rsidR="00000000" w:rsidRDefault="002945EC">
      <w:pPr>
        <w:pStyle w:val="a4"/>
        <w:spacing w:line="240" w:lineRule="auto"/>
        <w:ind w:firstLine="284"/>
      </w:pPr>
      <w:r>
        <w:rPr>
          <w:rStyle w:val="a5"/>
        </w:rPr>
        <w:footnoteRef/>
      </w:r>
      <w:r>
        <w:t xml:space="preserve"> </w:t>
      </w:r>
      <w:r>
        <w:rPr>
          <w:sz w:val="24"/>
        </w:rPr>
        <w:t>Это деление осуществимо лишь счетным путем и не соответствует физи</w:t>
      </w:r>
      <w:r>
        <w:rPr>
          <w:sz w:val="24"/>
        </w:rPr>
        <w:t>ческому распределению производства по предприятиям. В этой статье мы не приводим</w:t>
      </w:r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>аналитического доказательства осуществимости предлагаемого деления и сделаем это в специально посвященной этой теме ст</w:t>
      </w:r>
      <w:r>
        <w:rPr>
          <w:sz w:val="24"/>
        </w:rPr>
        <w:t>а</w:t>
      </w:r>
      <w:r>
        <w:rPr>
          <w:sz w:val="24"/>
        </w:rPr>
        <w:t>тье.</w:t>
      </w:r>
    </w:p>
  </w:footnote>
  <w:footnote w:id="4">
    <w:p w:rsidR="00000000" w:rsidRDefault="002945EC">
      <w:pPr>
        <w:pStyle w:val="a4"/>
        <w:spacing w:line="240" w:lineRule="auto"/>
        <w:ind w:firstLine="284"/>
        <w:rPr>
          <w:sz w:val="24"/>
        </w:rPr>
      </w:pPr>
      <w:r>
        <w:rPr>
          <w:rStyle w:val="a5"/>
        </w:rPr>
        <w:footnoteRef/>
      </w:r>
      <w:r>
        <w:rPr>
          <w:sz w:val="24"/>
        </w:rPr>
        <w:t xml:space="preserve"> К. Маркс, «Капитал», т. II, кн. 2. Госиздат, 192</w:t>
      </w:r>
      <w:r>
        <w:rPr>
          <w:sz w:val="24"/>
        </w:rPr>
        <w:t>2 г. стр. 413.</w:t>
      </w:r>
    </w:p>
  </w:footnote>
  <w:footnote w:id="5">
    <w:p w:rsidR="00000000" w:rsidRDefault="002945EC">
      <w:pPr>
        <w:pStyle w:val="a4"/>
        <w:spacing w:line="240" w:lineRule="auto"/>
        <w:ind w:firstLine="284"/>
        <w:rPr>
          <w:sz w:val="24"/>
        </w:rPr>
      </w:pPr>
      <w:r>
        <w:rPr>
          <w:rStyle w:val="a5"/>
        </w:rPr>
        <w:footnoteRef/>
      </w:r>
      <w:r>
        <w:rPr>
          <w:sz w:val="24"/>
        </w:rPr>
        <w:t xml:space="preserve"> Весь дальнейший анализ предполагает неизменность цен.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grammar="clean"/>
  <w:doNotTrackMoves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45EC"/>
    <w:rsid w:val="00294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280" w:lineRule="auto"/>
      <w:ind w:firstLine="500"/>
      <w:jc w:val="both"/>
    </w:pPr>
    <w:rPr>
      <w:snapToGrid w:val="0"/>
    </w:rPr>
  </w:style>
  <w:style w:type="paragraph" w:styleId="1">
    <w:name w:val="heading 1"/>
    <w:basedOn w:val="a"/>
    <w:next w:val="a"/>
    <w:qFormat/>
    <w:pPr>
      <w:keepNext/>
      <w:spacing w:line="240" w:lineRule="auto"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spacing w:line="240" w:lineRule="auto"/>
      <w:ind w:firstLine="720"/>
      <w:jc w:val="left"/>
      <w:outlineLvl w:val="1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spacing w:before="1380"/>
      <w:ind w:left="80"/>
      <w:jc w:val="center"/>
    </w:pPr>
    <w:rPr>
      <w:snapToGrid w:val="0"/>
      <w:sz w:val="32"/>
    </w:rPr>
  </w:style>
  <w:style w:type="paragraph" w:customStyle="1" w:styleId="FR2">
    <w:name w:val="FR2"/>
    <w:pPr>
      <w:widowControl w:val="0"/>
      <w:spacing w:before="1260"/>
      <w:jc w:val="center"/>
    </w:pPr>
    <w:rPr>
      <w:snapToGrid w:val="0"/>
      <w:sz w:val="28"/>
    </w:rPr>
  </w:style>
  <w:style w:type="paragraph" w:customStyle="1" w:styleId="FR3">
    <w:name w:val="FR3"/>
    <w:pPr>
      <w:widowControl w:val="0"/>
      <w:jc w:val="both"/>
    </w:pPr>
    <w:rPr>
      <w:rFonts w:ascii="Arial" w:hAnsi="Arial"/>
      <w:snapToGrid w:val="0"/>
      <w:sz w:val="18"/>
    </w:rPr>
  </w:style>
  <w:style w:type="paragraph" w:customStyle="1" w:styleId="FR4">
    <w:name w:val="FR4"/>
    <w:pPr>
      <w:widowControl w:val="0"/>
      <w:ind w:left="2080"/>
    </w:pPr>
    <w:rPr>
      <w:rFonts w:ascii="Arial" w:hAnsi="Arial"/>
      <w:snapToGrid w:val="0"/>
      <w:sz w:val="12"/>
    </w:rPr>
  </w:style>
  <w:style w:type="paragraph" w:styleId="a3">
    <w:name w:val="Body Text Indent"/>
    <w:basedOn w:val="a"/>
    <w:semiHidden/>
    <w:pPr>
      <w:spacing w:line="240" w:lineRule="auto"/>
      <w:ind w:firstLine="720"/>
    </w:pPr>
    <w:rPr>
      <w:sz w:val="28"/>
    </w:rPr>
  </w:style>
  <w:style w:type="paragraph" w:styleId="a4">
    <w:name w:val="footnote text"/>
    <w:basedOn w:val="a"/>
    <w:semiHidden/>
  </w:style>
  <w:style w:type="character" w:styleId="a5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semiHidden/>
    <w:pPr>
      <w:spacing w:line="220" w:lineRule="auto"/>
      <w:ind w:firstLine="709"/>
    </w:pPr>
    <w:rPr>
      <w:sz w:val="28"/>
    </w:rPr>
  </w:style>
  <w:style w:type="paragraph" w:styleId="3">
    <w:name w:val="Body Text Indent 3"/>
    <w:basedOn w:val="a"/>
    <w:semiHidden/>
    <w:pPr>
      <w:ind w:left="80" w:firstLine="0"/>
    </w:pPr>
    <w:rPr>
      <w:sz w:val="28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  <w:style w:type="paragraph" w:styleId="a8">
    <w:name w:val="Body Text"/>
    <w:basedOn w:val="a"/>
    <w:semiHidden/>
    <w:pPr>
      <w:ind w:firstLine="0"/>
    </w:pPr>
  </w:style>
  <w:style w:type="character" w:styleId="a9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84" Type="http://schemas.openxmlformats.org/officeDocument/2006/relationships/oleObject" Target="embeddings/oleObject4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6.bin"/><Relationship Id="rId133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4.bin"/><Relationship Id="rId5" Type="http://schemas.openxmlformats.org/officeDocument/2006/relationships/endnotes" Target="end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9.bin"/><Relationship Id="rId126" Type="http://schemas.openxmlformats.org/officeDocument/2006/relationships/oleObject" Target="embeddings/oleObject63.bin"/><Relationship Id="rId134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6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3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58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60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oleObject" Target="embeddings/oleObject30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7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1.wmf"/><Relationship Id="rId132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1.bin"/><Relationship Id="rId130" Type="http://schemas.openxmlformats.org/officeDocument/2006/relationships/oleObject" Target="embeddings/oleObject65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8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31" Type="http://schemas.openxmlformats.org/officeDocument/2006/relationships/footer" Target="footer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4898</Words>
  <Characters>31989</Characters>
  <Application>Microsoft Office Word</Application>
  <DocSecurity>4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</vt:lpstr>
    </vt:vector>
  </TitlesOfParts>
  <Company>NORD</Company>
  <LinksUpToDate>false</LinksUpToDate>
  <CharactersWithSpaces>36814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subject/>
  <dc:creator>В.Д.</dc:creator>
  <cp:keywords/>
  <dc:description/>
  <cp:lastModifiedBy>кафедра ИНХ и ЭУ</cp:lastModifiedBy>
  <cp:revision>2</cp:revision>
  <cp:lastPrinted>2003-03-21T11:47:00Z</cp:lastPrinted>
  <dcterms:created xsi:type="dcterms:W3CDTF">2014-12-25T10:27:00Z</dcterms:created>
  <dcterms:modified xsi:type="dcterms:W3CDTF">2014-12-25T10:27:00Z</dcterms:modified>
</cp:coreProperties>
</file>